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4E7" w:rsidRPr="00EA6F68" w:rsidRDefault="0085380F" w:rsidP="0028787A">
      <w:pPr>
        <w:pStyle w:val="et2"/>
        <w:spacing w:before="0" w:beforeAutospacing="0" w:after="0" w:afterAutospacing="0"/>
        <w:ind w:left="7513"/>
        <w:jc w:val="center"/>
        <w:rPr>
          <w:rStyle w:val="cf01"/>
          <w:rFonts w:ascii="Times New Roman" w:hAnsi="Times New Roman" w:cs="Times New Roman"/>
          <w:sz w:val="28"/>
          <w:szCs w:val="28"/>
        </w:rPr>
      </w:pPr>
      <w:r w:rsidRPr="00EA6F68">
        <w:rPr>
          <w:rStyle w:val="cf01"/>
          <w:rFonts w:ascii="Times New Roman" w:hAnsi="Times New Roman" w:cs="Times New Roman"/>
          <w:sz w:val="28"/>
          <w:szCs w:val="28"/>
        </w:rPr>
        <w:t>Приложение 2</w:t>
      </w:r>
    </w:p>
    <w:p w:rsidR="001334E7" w:rsidRPr="00EA6F68" w:rsidRDefault="0085380F" w:rsidP="0028787A">
      <w:pPr>
        <w:pStyle w:val="et2"/>
        <w:spacing w:before="0" w:beforeAutospacing="0" w:after="0" w:afterAutospacing="0"/>
        <w:ind w:left="7513"/>
        <w:jc w:val="center"/>
        <w:rPr>
          <w:rStyle w:val="cf01"/>
          <w:rFonts w:ascii="Times New Roman" w:hAnsi="Times New Roman" w:cs="Times New Roman"/>
          <w:sz w:val="28"/>
          <w:szCs w:val="28"/>
        </w:rPr>
      </w:pPr>
      <w:r w:rsidRPr="00EA6F68">
        <w:rPr>
          <w:rStyle w:val="cf01"/>
          <w:rFonts w:ascii="Times New Roman" w:hAnsi="Times New Roman" w:cs="Times New Roman"/>
          <w:sz w:val="28"/>
          <w:szCs w:val="28"/>
        </w:rPr>
        <w:t>к приказу</w:t>
      </w:r>
    </w:p>
    <w:p w:rsidR="001334E7" w:rsidRPr="00EA6F68" w:rsidRDefault="001334E7">
      <w:pPr>
        <w:tabs>
          <w:tab w:val="left" w:pos="851"/>
        </w:tabs>
        <w:spacing w:after="0" w:line="240" w:lineRule="auto"/>
        <w:jc w:val="both"/>
        <w:rPr>
          <w:rStyle w:val="af8"/>
        </w:rPr>
      </w:pPr>
    </w:p>
    <w:p w:rsidR="001334E7" w:rsidRPr="00EA6F68" w:rsidRDefault="001334E7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4E7" w:rsidRPr="00EA6F68" w:rsidRDefault="0085380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A6F68">
        <w:rPr>
          <w:rFonts w:ascii="Times New Roman" w:hAnsi="Times New Roman" w:cs="Times New Roman"/>
          <w:b/>
          <w:sz w:val="28"/>
          <w:szCs w:val="28"/>
        </w:rPr>
        <w:t>М</w:t>
      </w:r>
      <w:r w:rsidRPr="00EA6F6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инимальные требования </w:t>
      </w:r>
      <w:r w:rsidRPr="00EA6F68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к раскрытию показателей налоговой отчетности, а также к их взаимосвязям с показателями налоговых, бухгалтерских регистров и иных документов, являющихся основанием для определения объектов налогообложения и (или) объектов, связанных с налогообложением</w:t>
      </w:r>
    </w:p>
    <w:p w:rsidR="001334E7" w:rsidRPr="00EA6F68" w:rsidRDefault="001334E7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334E7" w:rsidRPr="00EA6F68" w:rsidRDefault="001334E7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34E7" w:rsidRPr="00EA6F68" w:rsidRDefault="0085380F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F68">
        <w:rPr>
          <w:rFonts w:ascii="Times New Roman" w:hAnsi="Times New Roman" w:cs="Times New Roman"/>
          <w:b/>
          <w:sz w:val="28"/>
          <w:szCs w:val="28"/>
        </w:rPr>
        <w:t>Глава 1. Общие положения</w:t>
      </w:r>
    </w:p>
    <w:p w:rsidR="001334E7" w:rsidRPr="00EA6F68" w:rsidRDefault="001334E7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334E7" w:rsidRPr="00EA6F68" w:rsidRDefault="0085380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68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EA6F68">
        <w:rPr>
          <w:rFonts w:ascii="Times New Roman" w:hAnsi="Times New Roman" w:cs="Times New Roman"/>
          <w:sz w:val="28"/>
          <w:szCs w:val="28"/>
        </w:rPr>
        <w:t xml:space="preserve">. Настоящие минимальные требования к раскрытию показателей налоговой отчетности, а также к их взаимосвязям с показателями налоговых, бухгалтерских регистров и иных документов, являющихся основанием для определения объектов налогообложения и (или) объектов, связанных с налогообложением </w:t>
      </w:r>
      <w:r w:rsidRPr="00EA6F68">
        <w:rPr>
          <w:rFonts w:ascii="Times New Roman" w:hAnsi="Times New Roman" w:cs="Times New Roman"/>
          <w:sz w:val="28"/>
          <w:szCs w:val="28"/>
        </w:rPr>
        <w:br/>
        <w:t xml:space="preserve">(далее – Требования) разработаны в соответствии с частью 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t>четвертой</w:t>
      </w:r>
      <w:r w:rsidRPr="00EA6F68">
        <w:rPr>
          <w:rFonts w:ascii="Times New Roman" w:hAnsi="Times New Roman" w:cs="Times New Roman"/>
          <w:sz w:val="28"/>
          <w:szCs w:val="28"/>
        </w:rPr>
        <w:t xml:space="preserve"> пункта 2 </w:t>
      </w:r>
      <w:r w:rsidRPr="00EA6F68">
        <w:rPr>
          <w:rFonts w:ascii="Times New Roman" w:hAnsi="Times New Roman" w:cs="Times New Roman"/>
          <w:bCs/>
          <w:sz w:val="28"/>
          <w:szCs w:val="28"/>
        </w:rPr>
        <w:t>статьи</w:t>
      </w:r>
      <w:r w:rsidRPr="00EA6F6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EA6F68">
        <w:rPr>
          <w:rFonts w:ascii="Times New Roman" w:hAnsi="Times New Roman" w:cs="Times New Roman"/>
          <w:bCs/>
          <w:sz w:val="28"/>
          <w:szCs w:val="28"/>
        </w:rPr>
        <w:t>1</w:t>
      </w:r>
      <w:r w:rsidRPr="00EA6F68">
        <w:rPr>
          <w:rFonts w:ascii="Times New Roman" w:hAnsi="Times New Roman" w:cs="Times New Roman"/>
          <w:bCs/>
          <w:sz w:val="28"/>
          <w:szCs w:val="28"/>
          <w:lang w:val="kk-KZ"/>
        </w:rPr>
        <w:t>47</w:t>
      </w:r>
      <w:r w:rsidRPr="00EA6F68">
        <w:rPr>
          <w:rFonts w:ascii="Times New Roman" w:hAnsi="Times New Roman" w:cs="Times New Roman"/>
          <w:bCs/>
          <w:sz w:val="28"/>
          <w:szCs w:val="28"/>
        </w:rPr>
        <w:t xml:space="preserve"> Налогового к</w:t>
      </w:r>
      <w:r w:rsidRPr="00EA6F68">
        <w:rPr>
          <w:rFonts w:ascii="Times New Roman" w:hAnsi="Times New Roman" w:cs="Times New Roman"/>
          <w:sz w:val="28"/>
          <w:szCs w:val="28"/>
        </w:rPr>
        <w:t>одекса Республики Казахстан.</w:t>
      </w:r>
    </w:p>
    <w:p w:rsidR="001334E7" w:rsidRPr="00EA6F68" w:rsidRDefault="0085380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68">
        <w:rPr>
          <w:rFonts w:ascii="Times New Roman" w:hAnsi="Times New Roman" w:cs="Times New Roman"/>
          <w:sz w:val="28"/>
          <w:szCs w:val="28"/>
        </w:rPr>
        <w:t xml:space="preserve">2. 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t>Основные п</w:t>
      </w:r>
      <w:r w:rsidRPr="00EA6F68">
        <w:rPr>
          <w:rFonts w:ascii="Times New Roman" w:hAnsi="Times New Roman" w:cs="Times New Roman"/>
          <w:sz w:val="28"/>
          <w:szCs w:val="28"/>
        </w:rPr>
        <w:t>онятия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t>, используемые в настоящих Требованиях:</w:t>
      </w:r>
    </w:p>
    <w:p w:rsidR="001334E7" w:rsidRPr="00EA6F68" w:rsidRDefault="0085380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68">
        <w:rPr>
          <w:rFonts w:ascii="Times New Roman" w:hAnsi="Times New Roman" w:cs="Times New Roman"/>
          <w:sz w:val="28"/>
          <w:szCs w:val="28"/>
        </w:rPr>
        <w:t xml:space="preserve">1) </w:t>
      </w:r>
      <w:r w:rsidRPr="00EA6F68">
        <w:rPr>
          <w:rFonts w:ascii="Times New Roman" w:eastAsia="Times New Roman" w:hAnsi="Times New Roman" w:cs="Times New Roman"/>
          <w:sz w:val="28"/>
          <w:szCs w:val="28"/>
        </w:rPr>
        <w:t>раскрытие показателей налоговой отчетности – размещение и публикация в витрине данных пакета отчетности налогоплательщика по налогам и платежам в бюджет с предоставлением удаленного доступа Комитету государственных доходов Министерства финансов Республики Казахстан;</w:t>
      </w:r>
    </w:p>
    <w:p w:rsidR="001334E7" w:rsidRPr="00EA6F68" w:rsidRDefault="0085380F">
      <w:pPr>
        <w:tabs>
          <w:tab w:val="left" w:pos="567"/>
          <w:tab w:val="left" w:pos="709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68">
        <w:rPr>
          <w:rFonts w:ascii="Times New Roman" w:hAnsi="Times New Roman" w:cs="Times New Roman"/>
          <w:sz w:val="28"/>
          <w:szCs w:val="28"/>
        </w:rPr>
        <w:t xml:space="preserve">2) пакет отчетности – совокупность документации по определенному виду налога или платежа в бюджет за соответствующий отчетный налоговый период, опубликованный в витрине данных. </w:t>
      </w:r>
    </w:p>
    <w:p w:rsidR="001334E7" w:rsidRPr="00EA6F68" w:rsidRDefault="0085380F">
      <w:pPr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68">
        <w:rPr>
          <w:rFonts w:ascii="Times New Roman" w:hAnsi="Times New Roman" w:cs="Times New Roman"/>
          <w:sz w:val="28"/>
          <w:szCs w:val="28"/>
        </w:rPr>
        <w:t xml:space="preserve">Пакет отчетности включает в себя налоговую отчетность с раскрытием ее показателей, регистров налогового и бухгалтерского учета, данные бухгалтерских проводок, подлежащие автоматизированной передаче из учетной системы, а также документы, служащие основанием для определения объектов налогообложения и (или) объектов, связанных с налогообложением за соответствующий налоговый период; </w:t>
      </w:r>
    </w:p>
    <w:p w:rsidR="001334E7" w:rsidRPr="00EA6F68" w:rsidRDefault="0085380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68">
        <w:rPr>
          <w:rFonts w:ascii="Times New Roman" w:hAnsi="Times New Roman" w:cs="Times New Roman"/>
          <w:sz w:val="28"/>
          <w:szCs w:val="28"/>
        </w:rPr>
        <w:t xml:space="preserve">3) </w:t>
      </w:r>
      <w:r w:rsidRPr="00EA6F68">
        <w:rPr>
          <w:rFonts w:ascii="Times New Roman" w:eastAsia="Times New Roman" w:hAnsi="Times New Roman" w:cs="Times New Roman"/>
          <w:sz w:val="28"/>
          <w:szCs w:val="28"/>
        </w:rPr>
        <w:t>учетная система – информационная система для сбора, регистрации, обработки данных об активах, обязательствах, капитале, хозяйственных и других операциях налогоплательщика с целью составления финансовой, налоговой и иной отчетности;</w:t>
      </w:r>
    </w:p>
    <w:p w:rsidR="001334E7" w:rsidRPr="00EA6F68" w:rsidRDefault="0085380F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68">
        <w:rPr>
          <w:rFonts w:ascii="Times New Roman" w:hAnsi="Times New Roman" w:cs="Times New Roman"/>
          <w:sz w:val="28"/>
          <w:szCs w:val="28"/>
        </w:rPr>
        <w:t>4) drill-down (сверху-вниз) – иерархическое раскрытие информации от уровня строк декларации до уровня транзакции и первичных документов;</w:t>
      </w:r>
    </w:p>
    <w:p w:rsidR="001334E7" w:rsidRPr="00EA6F68" w:rsidRDefault="0085380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6F68">
        <w:rPr>
          <w:rFonts w:ascii="Times New Roman" w:hAnsi="Times New Roman" w:cs="Times New Roman"/>
          <w:sz w:val="28"/>
          <w:szCs w:val="28"/>
        </w:rPr>
        <w:lastRenderedPageBreak/>
        <w:t>5) drill-up (снизу-вверх) – иерархическое раскрытие информации от уровня транзакций и первичных документов до уровня строки декларации.</w:t>
      </w:r>
    </w:p>
    <w:p w:rsidR="001334E7" w:rsidRPr="00EA6F68" w:rsidRDefault="001334E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334E7" w:rsidRPr="00EA6F68" w:rsidRDefault="001334E7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334E7" w:rsidRPr="00EA6F68" w:rsidRDefault="0085380F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A6F68">
        <w:rPr>
          <w:rFonts w:ascii="Times New Roman" w:hAnsi="Times New Roman" w:cs="Times New Roman"/>
          <w:b/>
          <w:sz w:val="28"/>
          <w:szCs w:val="28"/>
        </w:rPr>
        <w:t>Глава 2. М</w:t>
      </w:r>
      <w:r w:rsidRPr="00EA6F68">
        <w:rPr>
          <w:rFonts w:ascii="Times New Roman" w:eastAsia="Times New Roman" w:hAnsi="Times New Roman" w:cs="Times New Roman"/>
          <w:b/>
          <w:bCs/>
          <w:sz w:val="28"/>
          <w:szCs w:val="28"/>
        </w:rPr>
        <w:t>инимальные требования к раскрытию показателей налоговой отчетности в витрине данных по 4 уровням</w:t>
      </w:r>
    </w:p>
    <w:p w:rsidR="001334E7" w:rsidRPr="00EA6F68" w:rsidRDefault="001334E7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34E7" w:rsidRPr="00EA6F68" w:rsidRDefault="0085380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6F68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EA6F68">
        <w:rPr>
          <w:rFonts w:ascii="Times New Roman" w:hAnsi="Times New Roman" w:cs="Times New Roman"/>
          <w:sz w:val="28"/>
          <w:szCs w:val="28"/>
        </w:rPr>
        <w:t xml:space="preserve">. Требования к раскрытию показателей налоговой отчетности (далее – форма) предусмотрены по 4 уровням </w:t>
      </w:r>
      <w:r w:rsidRPr="00EA6F68">
        <w:rPr>
          <w:rFonts w:ascii="Times New Roman" w:eastAsia="Times New Roman" w:hAnsi="Times New Roman" w:cs="Times New Roman"/>
          <w:sz w:val="28"/>
          <w:szCs w:val="28"/>
        </w:rPr>
        <w:t>drill-down (сверху-вниз)</w:t>
      </w:r>
      <w:r w:rsidRPr="00EA6F68">
        <w:rPr>
          <w:rFonts w:ascii="Times New Roman" w:hAnsi="Times New Roman" w:cs="Times New Roman"/>
          <w:sz w:val="28"/>
          <w:szCs w:val="28"/>
        </w:rPr>
        <w:t xml:space="preserve"> и обратно </w:t>
      </w:r>
      <w:r w:rsidRPr="00EA6F68">
        <w:rPr>
          <w:rFonts w:ascii="Times New Roman" w:eastAsia="Times New Roman" w:hAnsi="Times New Roman" w:cs="Times New Roman"/>
          <w:sz w:val="28"/>
          <w:szCs w:val="28"/>
        </w:rPr>
        <w:t xml:space="preserve">drill-up </w:t>
      </w:r>
      <w:r w:rsidRPr="00EA6F68">
        <w:rPr>
          <w:rFonts w:ascii="Times New Roman" w:eastAsia="Times New Roman" w:hAnsi="Times New Roman" w:cs="Times New Roman"/>
          <w:sz w:val="28"/>
          <w:szCs w:val="28"/>
        </w:rPr>
        <w:br/>
        <w:t>(снизу-вверх):</w:t>
      </w:r>
    </w:p>
    <w:p w:rsidR="001334E7" w:rsidRPr="00EA6F68" w:rsidRDefault="0085380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hAnsi="Times New Roman" w:cs="Times New Roman"/>
          <w:sz w:val="28"/>
          <w:szCs w:val="28"/>
        </w:rPr>
        <w:t>1)</w:t>
      </w:r>
      <w:r w:rsidRPr="00EA6F68">
        <w:rPr>
          <w:rFonts w:ascii="Times New Roman" w:hAnsi="Times New Roman" w:cs="Times New Roman"/>
          <w:sz w:val="28"/>
          <w:szCs w:val="28"/>
        </w:rPr>
        <w:tab/>
        <w:t>Минимальные требования к раскрытию показателей налоговой отчетности</w:t>
      </w:r>
      <w:r w:rsidRPr="00EA6F68">
        <w:t xml:space="preserve"> </w:t>
      </w:r>
      <w:r w:rsidRPr="00EA6F68">
        <w:rPr>
          <w:rFonts w:ascii="Times New Roman" w:hAnsi="Times New Roman" w:cs="Times New Roman"/>
          <w:sz w:val="28"/>
          <w:szCs w:val="28"/>
        </w:rPr>
        <w:t>по корпоративному подоходному налогу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t xml:space="preserve"> (форма 100.00) согласно приложению 1 к настоящим Требованиям;</w:t>
      </w:r>
    </w:p>
    <w:p w:rsidR="001334E7" w:rsidRPr="00EA6F68" w:rsidRDefault="0085380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hAnsi="Times New Roman" w:cs="Times New Roman"/>
          <w:sz w:val="28"/>
          <w:szCs w:val="28"/>
          <w:lang w:val="kk-KZ"/>
        </w:rPr>
        <w:t>2)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EA6F68">
        <w:rPr>
          <w:rFonts w:ascii="Times New Roman" w:hAnsi="Times New Roman" w:cs="Times New Roman"/>
          <w:sz w:val="28"/>
          <w:szCs w:val="28"/>
        </w:rPr>
        <w:t>Минимальные требования к раскрытию показателей налоговой отчетности</w:t>
      </w:r>
      <w:r w:rsidRPr="00EA6F68">
        <w:t xml:space="preserve"> 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t xml:space="preserve">по расчету по корпоративному подоходному налогу, удерживаемому у источника выплаты с дохода нерезидента (форма 101.04), согласно 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br/>
        <w:t>приложению 2 к настоящим Требованиям;</w:t>
      </w:r>
    </w:p>
    <w:p w:rsidR="001334E7" w:rsidRPr="00EA6F68" w:rsidRDefault="0085380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hAnsi="Times New Roman" w:cs="Times New Roman"/>
          <w:sz w:val="28"/>
          <w:szCs w:val="28"/>
          <w:lang w:val="kk-KZ"/>
        </w:rPr>
        <w:t>3)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EA6F68">
        <w:rPr>
          <w:rFonts w:ascii="Times New Roman" w:hAnsi="Times New Roman" w:cs="Times New Roman"/>
          <w:sz w:val="28"/>
          <w:szCs w:val="28"/>
        </w:rPr>
        <w:t>Минимальные требования к раскрытию показателей налоговой отчетности</w:t>
      </w:r>
      <w:r w:rsidRPr="00EA6F68">
        <w:t xml:space="preserve"> 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t>по корпоративному подоходному налогу и по налогу на сверхприбыль (форма 150.00) согласно приложению 3 к настоящим Требованиям;</w:t>
      </w:r>
    </w:p>
    <w:p w:rsidR="001334E7" w:rsidRPr="00EA6F68" w:rsidRDefault="0085380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hAnsi="Times New Roman" w:cs="Times New Roman"/>
          <w:sz w:val="28"/>
          <w:szCs w:val="28"/>
          <w:lang w:val="kk-KZ"/>
        </w:rPr>
        <w:t>4)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EA6F68">
        <w:rPr>
          <w:rFonts w:ascii="Times New Roman" w:hAnsi="Times New Roman" w:cs="Times New Roman"/>
          <w:sz w:val="28"/>
          <w:szCs w:val="28"/>
        </w:rPr>
        <w:t>Минимальные требования к раскрытию показателей налоговой отчетности</w:t>
      </w:r>
      <w:r w:rsidRPr="00EA6F68">
        <w:t xml:space="preserve"> 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t>по налогу на добавленную стоимость (форма 300.00) согласно приложению 4 к настоящим Требованиям;</w:t>
      </w:r>
    </w:p>
    <w:p w:rsidR="001334E7" w:rsidRPr="00EA6F68" w:rsidRDefault="0085380F" w:rsidP="0050220C">
      <w:pPr>
        <w:pStyle w:val="af9"/>
        <w:ind w:firstLine="567"/>
        <w:jc w:val="both"/>
        <w:rPr>
          <w:sz w:val="28"/>
          <w:szCs w:val="28"/>
        </w:rPr>
      </w:pPr>
      <w:r w:rsidRPr="00EA6F68">
        <w:rPr>
          <w:sz w:val="28"/>
          <w:szCs w:val="28"/>
          <w:lang w:val="kk-KZ"/>
        </w:rPr>
        <w:t>5)</w:t>
      </w:r>
      <w:r w:rsidRPr="00EA6F68">
        <w:rPr>
          <w:sz w:val="28"/>
          <w:szCs w:val="28"/>
          <w:lang w:val="kk-KZ"/>
        </w:rPr>
        <w:tab/>
      </w:r>
      <w:r w:rsidR="0050220C" w:rsidRPr="00EA6F68">
        <w:rPr>
          <w:bCs/>
          <w:sz w:val="28"/>
          <w:szCs w:val="28"/>
        </w:rPr>
        <w:t xml:space="preserve">Минимальные требования к раскрытию показателей налоговой отчетности </w:t>
      </w:r>
      <w:r w:rsidR="0050220C" w:rsidRPr="00EA6F68">
        <w:rPr>
          <w:sz w:val="28"/>
          <w:szCs w:val="28"/>
        </w:rPr>
        <w:t>по налогу на добычу полезных ископаемых, рентному налогу на экспорт, платежу по возмещению исторических затрат и роялти на твердые полезные ископаемые, за исключением общераспространенных полезных ископаемых</w:t>
      </w:r>
      <w:r w:rsidR="0050220C" w:rsidRPr="00EA6F68">
        <w:rPr>
          <w:sz w:val="28"/>
          <w:szCs w:val="28"/>
          <w:lang w:val="kk-KZ"/>
        </w:rPr>
        <w:t xml:space="preserve"> </w:t>
      </w:r>
      <w:r w:rsidRPr="00EA6F68">
        <w:rPr>
          <w:sz w:val="28"/>
          <w:szCs w:val="28"/>
          <w:lang w:val="kk-KZ"/>
        </w:rPr>
        <w:t>(форма 590.00) согласно приложению 5 к настоящим Требованиям.</w:t>
      </w:r>
    </w:p>
    <w:p w:rsidR="001334E7" w:rsidRPr="00EA6F68" w:rsidRDefault="0085380F">
      <w:pPr>
        <w:tabs>
          <w:tab w:val="left" w:pos="17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6F68">
        <w:rPr>
          <w:rFonts w:ascii="Times New Roman" w:hAnsi="Times New Roman" w:cs="Times New Roman"/>
          <w:sz w:val="28"/>
          <w:szCs w:val="28"/>
          <w:lang w:val="kk-KZ"/>
        </w:rPr>
        <w:t>4.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EA6F68">
        <w:rPr>
          <w:rFonts w:ascii="Times New Roman" w:hAnsi="Times New Roman" w:cs="Times New Roman"/>
          <w:sz w:val="28"/>
          <w:szCs w:val="28"/>
        </w:rPr>
        <w:t xml:space="preserve">Налогоплательщик осуществляет раскрытие показателей налоговой отчетности в витрине данных в соответствии со следующими уровнями раскрытия: 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t>первый уровень раскрытия (уровень 1) – налоговая отчетность с приложениями;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t>второй уровень раскрытия (уровень 2) – налоговые регистры, в том числе сводные налоговые регистры, аналитические налоговые регистры</w:t>
      </w:r>
      <w:r w:rsidRPr="00EA6F68">
        <w:rPr>
          <w:rFonts w:ascii="Times New Roman" w:eastAsia="Times New Roman" w:hAnsi="Times New Roman" w:cs="Times New Roman"/>
          <w:sz w:val="28"/>
          <w:szCs w:val="28"/>
        </w:rPr>
        <w:br/>
        <w:t>(при наличии);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t>третий уровень раскрытия (уровень 3) – регистры бухгалтерского учета и (или) отчеты, формируемые в учетной системе налогоплательщика;</w:t>
      </w:r>
    </w:p>
    <w:p w:rsidR="001334E7" w:rsidRPr="00EA6F68" w:rsidRDefault="0085380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t>четвертый уровень раскрытия (уровень 4) – первичные документы в виде электронных карточек документов, а также электронные копии документов, в том числе сканированных машиночитаемые копии оригиналов первичных документов.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68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EA6F68">
        <w:rPr>
          <w:rFonts w:ascii="Times New Roman" w:hAnsi="Times New Roman" w:cs="Times New Roman"/>
          <w:sz w:val="28"/>
          <w:szCs w:val="28"/>
        </w:rPr>
        <w:tab/>
        <w:t>Для реализации раскрытия по каждому из указанных уровней используются приложения 1, 2, 3, 4 и 5 к настоящим Требованиям.</w:t>
      </w:r>
    </w:p>
    <w:p w:rsidR="003D35A7" w:rsidRPr="00EA6F68" w:rsidRDefault="003D35A7" w:rsidP="003D3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hAnsi="Times New Roman" w:cs="Times New Roman"/>
          <w:sz w:val="28"/>
          <w:szCs w:val="28"/>
        </w:rPr>
        <w:t xml:space="preserve">В графе 7 приложений 1, 2, 3, 4 и 5 настоящих Требований со словом «Обязательно», указывается способ раскрытия первичных документов, подлежащих обязательному размещению в функционале витрины данных «Публикация и раскрытие пакета отчетности по каждому налогу и платежу в бюджет по </w:t>
      </w:r>
      <w:r w:rsidR="00D804C5" w:rsidRPr="00EA6F68">
        <w:rPr>
          <w:rFonts w:ascii="Times New Roman" w:hAnsi="Times New Roman" w:cs="Times New Roman"/>
          <w:sz w:val="28"/>
          <w:szCs w:val="28"/>
          <w:lang w:val="kk-KZ"/>
        </w:rPr>
        <w:t>4 (</w:t>
      </w:r>
      <w:r w:rsidRPr="00EA6F68">
        <w:rPr>
          <w:rFonts w:ascii="Times New Roman" w:hAnsi="Times New Roman" w:cs="Times New Roman"/>
          <w:sz w:val="28"/>
          <w:szCs w:val="28"/>
        </w:rPr>
        <w:t>четырем</w:t>
      </w:r>
      <w:r w:rsidR="00D804C5" w:rsidRPr="00EA6F68"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EA6F68">
        <w:rPr>
          <w:rFonts w:ascii="Times New Roman" w:hAnsi="Times New Roman" w:cs="Times New Roman"/>
          <w:sz w:val="28"/>
          <w:szCs w:val="28"/>
        </w:rPr>
        <w:t xml:space="preserve"> уровням раскрытия и их взаимосвязям»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1334E7" w:rsidRPr="00EA6F68" w:rsidRDefault="003D35A7" w:rsidP="003D3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68">
        <w:rPr>
          <w:rFonts w:ascii="Times New Roman" w:hAnsi="Times New Roman" w:cs="Times New Roman"/>
          <w:sz w:val="28"/>
          <w:szCs w:val="28"/>
        </w:rPr>
        <w:t xml:space="preserve">В графах 6, 7 и 8 приложений 1, 2, 3, 4 и 5 настоящих Требований со словом «Допустимо» первичные документы размещаются самостоятельно по выбору налогоплательщика в функционалах витрины данных «Размещение документов», «Публикация и раскрытие пакета отчетности по каждому налогу и платежу в бюджет по </w:t>
      </w:r>
      <w:r w:rsidR="00D804C5" w:rsidRPr="00EA6F68">
        <w:rPr>
          <w:rFonts w:ascii="Times New Roman" w:hAnsi="Times New Roman" w:cs="Times New Roman"/>
          <w:sz w:val="28"/>
          <w:szCs w:val="28"/>
          <w:lang w:val="kk-KZ"/>
        </w:rPr>
        <w:t>4 (</w:t>
      </w:r>
      <w:r w:rsidRPr="00EA6F68">
        <w:rPr>
          <w:rFonts w:ascii="Times New Roman" w:hAnsi="Times New Roman" w:cs="Times New Roman"/>
          <w:sz w:val="28"/>
          <w:szCs w:val="28"/>
        </w:rPr>
        <w:t>четырем</w:t>
      </w:r>
      <w:r w:rsidR="00D804C5" w:rsidRPr="00EA6F68"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EA6F68">
        <w:rPr>
          <w:rFonts w:ascii="Times New Roman" w:hAnsi="Times New Roman" w:cs="Times New Roman"/>
          <w:sz w:val="28"/>
          <w:szCs w:val="28"/>
        </w:rPr>
        <w:t xml:space="preserve"> уровням раскрытия и их взаимосвязям» и «</w:t>
      </w:r>
      <w:r w:rsidR="00F5419B" w:rsidRPr="00EA6F68">
        <w:rPr>
          <w:rFonts w:ascii="Times New Roman" w:eastAsia="Times New Roman" w:hAnsi="Times New Roman" w:cs="Times New Roman"/>
          <w:sz w:val="28"/>
          <w:szCs w:val="28"/>
        </w:rPr>
        <w:t>Обмен информацией</w:t>
      </w:r>
      <w:r w:rsidRPr="00EA6F68">
        <w:rPr>
          <w:rFonts w:ascii="Times New Roman" w:eastAsia="Times New Roman" w:hAnsi="Times New Roman" w:cs="Times New Roman"/>
          <w:sz w:val="28"/>
          <w:szCs w:val="28"/>
        </w:rPr>
        <w:t xml:space="preserve"> и документами между </w:t>
      </w:r>
      <w:r w:rsidRPr="00EA6F68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Комитетом государственных доходов Министерства финансов Республики Казахстан </w:t>
      </w:r>
      <w:r w:rsidRPr="00EA6F68">
        <w:rPr>
          <w:rFonts w:ascii="Times New Roman" w:eastAsia="Times New Roman" w:hAnsi="Times New Roman" w:cs="Times New Roman"/>
          <w:sz w:val="28"/>
          <w:szCs w:val="28"/>
        </w:rPr>
        <w:t>и налогоплательщиком</w:t>
      </w:r>
      <w:r w:rsidRPr="00EA6F68">
        <w:rPr>
          <w:rFonts w:ascii="Times New Roman" w:hAnsi="Times New Roman" w:cs="Times New Roman"/>
          <w:sz w:val="28"/>
          <w:szCs w:val="28"/>
        </w:rPr>
        <w:t>».</w:t>
      </w:r>
    </w:p>
    <w:p w:rsidR="004C5F5C" w:rsidRPr="00EA6F68" w:rsidRDefault="00DE6534" w:rsidP="00F533C1">
      <w:pPr>
        <w:pStyle w:val="af9"/>
        <w:ind w:firstLine="709"/>
        <w:jc w:val="both"/>
        <w:rPr>
          <w:sz w:val="28"/>
          <w:szCs w:val="28"/>
        </w:rPr>
      </w:pPr>
      <w:r w:rsidRPr="00EA6F68">
        <w:rPr>
          <w:sz w:val="28"/>
          <w:szCs w:val="28"/>
        </w:rPr>
        <w:t>6.</w:t>
      </w:r>
      <w:r w:rsidR="00995846" w:rsidRPr="00EA6F68">
        <w:rPr>
          <w:sz w:val="28"/>
          <w:szCs w:val="28"/>
        </w:rPr>
        <w:t xml:space="preserve">Допускается использование иных наименований показателей налогового регистра и регистра бухгалтерского учёта в витрине данных, при условии сохранения их </w:t>
      </w:r>
      <w:r w:rsidR="00F5419B" w:rsidRPr="00EA6F68">
        <w:rPr>
          <w:sz w:val="28"/>
          <w:szCs w:val="28"/>
        </w:rPr>
        <w:t xml:space="preserve">функционального соответствия, </w:t>
      </w:r>
      <w:r w:rsidR="00B60723" w:rsidRPr="00EA6F68">
        <w:rPr>
          <w:sz w:val="28"/>
          <w:szCs w:val="28"/>
        </w:rPr>
        <w:t>установленного</w:t>
      </w:r>
      <w:r w:rsidR="00995846" w:rsidRPr="00EA6F68">
        <w:rPr>
          <w:sz w:val="28"/>
          <w:szCs w:val="28"/>
        </w:rPr>
        <w:t xml:space="preserve"> настоящими Требованиями.</w:t>
      </w:r>
      <w:r w:rsidR="00B60723" w:rsidRPr="00EA6F68">
        <w:rPr>
          <w:sz w:val="28"/>
          <w:szCs w:val="28"/>
        </w:rPr>
        <w:t xml:space="preserve"> </w:t>
      </w:r>
      <w:r w:rsidR="00995846" w:rsidRPr="00EA6F68">
        <w:rPr>
          <w:sz w:val="28"/>
          <w:szCs w:val="28"/>
        </w:rPr>
        <w:t>Последовательность показателей указанных регистров</w:t>
      </w:r>
      <w:r w:rsidR="00F5419B" w:rsidRPr="00EA6F68">
        <w:rPr>
          <w:sz w:val="28"/>
          <w:szCs w:val="28"/>
        </w:rPr>
        <w:t>,</w:t>
      </w:r>
      <w:r w:rsidR="00995846" w:rsidRPr="00EA6F68">
        <w:rPr>
          <w:sz w:val="28"/>
          <w:szCs w:val="28"/>
        </w:rPr>
        <w:t xml:space="preserve"> налогоплательщиком определяется самостоятельно.</w:t>
      </w:r>
    </w:p>
    <w:p w:rsidR="00DE6534" w:rsidRPr="00EA6F68" w:rsidRDefault="00DE6534" w:rsidP="00DE6534">
      <w:pPr>
        <w:pStyle w:val="af9"/>
        <w:ind w:firstLine="709"/>
        <w:jc w:val="both"/>
        <w:rPr>
          <w:rFonts w:eastAsia="Calibri"/>
          <w:sz w:val="28"/>
          <w:szCs w:val="28"/>
        </w:rPr>
      </w:pPr>
      <w:r w:rsidRPr="00EA6F68">
        <w:rPr>
          <w:rFonts w:eastAsia="Calibri"/>
          <w:sz w:val="28"/>
          <w:szCs w:val="28"/>
        </w:rPr>
        <w:t>Налогоплательщик вправе реализовать дополнительные показатели необходимые для раскрытия налоговой отчетности.</w:t>
      </w:r>
    </w:p>
    <w:p w:rsidR="00DE6534" w:rsidRPr="00EA6F68" w:rsidRDefault="00DE6534" w:rsidP="00F533C1">
      <w:pPr>
        <w:pStyle w:val="af9"/>
        <w:ind w:firstLine="709"/>
        <w:jc w:val="both"/>
        <w:rPr>
          <w:b/>
          <w:sz w:val="28"/>
          <w:szCs w:val="28"/>
        </w:rPr>
      </w:pPr>
    </w:p>
    <w:p w:rsidR="00995846" w:rsidRPr="00EA6F68" w:rsidRDefault="00995846" w:rsidP="00F533C1">
      <w:pPr>
        <w:pStyle w:val="af9"/>
        <w:ind w:firstLine="709"/>
        <w:jc w:val="both"/>
        <w:rPr>
          <w:b/>
          <w:sz w:val="28"/>
          <w:szCs w:val="28"/>
        </w:rPr>
      </w:pPr>
    </w:p>
    <w:p w:rsidR="001334E7" w:rsidRPr="00EA6F68" w:rsidRDefault="00853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A6F68">
        <w:rPr>
          <w:rFonts w:ascii="Times New Roman" w:hAnsi="Times New Roman" w:cs="Times New Roman"/>
          <w:b/>
          <w:sz w:val="28"/>
          <w:szCs w:val="28"/>
        </w:rPr>
        <w:t>Глава 3. М</w:t>
      </w:r>
      <w:r w:rsidRPr="00EA6F68">
        <w:rPr>
          <w:rFonts w:ascii="Times New Roman" w:eastAsia="Times New Roman" w:hAnsi="Times New Roman" w:cs="Times New Roman"/>
          <w:b/>
          <w:bCs/>
          <w:sz w:val="28"/>
          <w:szCs w:val="28"/>
        </w:rPr>
        <w:t>инимальные требования к раскрытию показателей налоговой отчетности в витрине данных по 2 уровням</w:t>
      </w:r>
    </w:p>
    <w:p w:rsidR="001334E7" w:rsidRPr="00EA6F68" w:rsidRDefault="001334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334E7" w:rsidRPr="00EA6F68" w:rsidRDefault="0085380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6F68">
        <w:rPr>
          <w:rFonts w:ascii="Times New Roman" w:hAnsi="Times New Roman" w:cs="Times New Roman"/>
          <w:sz w:val="28"/>
          <w:szCs w:val="28"/>
          <w:lang w:val="kk-KZ"/>
        </w:rPr>
        <w:t>7.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tab/>
        <w:t xml:space="preserve">Требования к раскрытию показателей налоговой отчетности по 2 уровням: </w:t>
      </w:r>
    </w:p>
    <w:p w:rsidR="001334E7" w:rsidRPr="00EA6F68" w:rsidRDefault="0085380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hAnsi="Times New Roman" w:cs="Times New Roman"/>
          <w:sz w:val="28"/>
          <w:szCs w:val="28"/>
          <w:lang w:val="kk-KZ"/>
        </w:rPr>
        <w:t>1)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EA6F68">
        <w:rPr>
          <w:rFonts w:ascii="Times New Roman" w:hAnsi="Times New Roman" w:cs="Times New Roman"/>
          <w:sz w:val="28"/>
          <w:szCs w:val="28"/>
        </w:rPr>
        <w:t>Минимальные требования к раскрытию показателей налоговой отчетности</w:t>
      </w:r>
      <w:r w:rsidRPr="00EA6F68">
        <w:t xml:space="preserve"> 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t>по расчету суммы авансовых платежей по корпоративному подоходному налогу, подлежащей уплате после сдачи декларации (форма 101.02) согласно приложению 6 к настоящим Требованиям;</w:t>
      </w:r>
    </w:p>
    <w:p w:rsidR="001334E7" w:rsidRPr="00EA6F68" w:rsidRDefault="0085380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hAnsi="Times New Roman" w:cs="Times New Roman"/>
          <w:sz w:val="28"/>
          <w:szCs w:val="28"/>
          <w:lang w:val="kk-KZ"/>
        </w:rPr>
        <w:t>2)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EA6F68">
        <w:rPr>
          <w:rFonts w:ascii="Times New Roman" w:hAnsi="Times New Roman" w:cs="Times New Roman"/>
          <w:sz w:val="28"/>
          <w:szCs w:val="28"/>
        </w:rPr>
        <w:t>Минимальные требования к раскрытию показателей налоговой отчетности</w:t>
      </w:r>
      <w:r w:rsidRPr="00EA6F68">
        <w:t xml:space="preserve"> 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t>по расчету по корпоративному подоходному налогу, удержанного у источника выплаты с дохода резидента (форма 101.03), согласно приложению 7 к настоящим Требованиям;</w:t>
      </w:r>
    </w:p>
    <w:p w:rsidR="001334E7" w:rsidRPr="00EA6F68" w:rsidRDefault="0085380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hAnsi="Times New Roman" w:cs="Times New Roman"/>
          <w:sz w:val="28"/>
          <w:szCs w:val="28"/>
          <w:lang w:val="kk-KZ"/>
        </w:rPr>
        <w:t>3)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EA6F68">
        <w:rPr>
          <w:rFonts w:ascii="Times New Roman" w:hAnsi="Times New Roman" w:cs="Times New Roman"/>
          <w:sz w:val="28"/>
          <w:szCs w:val="28"/>
        </w:rPr>
        <w:t>Минимальные требования к раскрытию показателей налоговой отчетности</w:t>
      </w:r>
      <w:r w:rsidRPr="00EA6F68">
        <w:t xml:space="preserve"> 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t>по индивидуальному подоходному налогу и социальному налогу (форма 200.00) согласно приложению 8 к настоящим Требованиям;</w:t>
      </w:r>
    </w:p>
    <w:p w:rsidR="001334E7" w:rsidRPr="00EA6F68" w:rsidRDefault="0085380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hAnsi="Times New Roman" w:cs="Times New Roman"/>
          <w:sz w:val="28"/>
          <w:szCs w:val="28"/>
          <w:lang w:val="kk-KZ"/>
        </w:rPr>
        <w:lastRenderedPageBreak/>
        <w:t>4)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EA6F68">
        <w:rPr>
          <w:rFonts w:ascii="Times New Roman" w:hAnsi="Times New Roman" w:cs="Times New Roman"/>
          <w:sz w:val="28"/>
          <w:szCs w:val="28"/>
        </w:rPr>
        <w:t>Минимальные требования к раскрытию показателей налоговой отчетности</w:t>
      </w:r>
      <w:r w:rsidRPr="00EA6F68">
        <w:t xml:space="preserve"> 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t xml:space="preserve">по заявлению о ввозе товаров и уплате косвенных налогов 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br/>
        <w:t>(форма 328.00) согласно приложению 9 к настоящим Требованиям;</w:t>
      </w:r>
    </w:p>
    <w:p w:rsidR="001334E7" w:rsidRPr="00EA6F68" w:rsidRDefault="0085380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hAnsi="Times New Roman" w:cs="Times New Roman"/>
          <w:sz w:val="28"/>
          <w:szCs w:val="28"/>
          <w:lang w:val="kk-KZ"/>
        </w:rPr>
        <w:t>5)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EA6F68">
        <w:rPr>
          <w:rFonts w:ascii="Times New Roman" w:hAnsi="Times New Roman" w:cs="Times New Roman"/>
          <w:sz w:val="28"/>
          <w:szCs w:val="28"/>
        </w:rPr>
        <w:t>Минимальные требования к раскрытию показателей налоговой отчетности</w:t>
      </w:r>
      <w:r w:rsidRPr="00EA6F68">
        <w:t xml:space="preserve"> 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t>по акцизу (форма 400.00) согласно приложению 10 к настоящим Требованиям;</w:t>
      </w:r>
    </w:p>
    <w:p w:rsidR="001334E7" w:rsidRPr="00EA6F68" w:rsidRDefault="00216EC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85380F" w:rsidRPr="00EA6F68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85380F" w:rsidRPr="00EA6F68">
        <w:rPr>
          <w:rFonts w:ascii="Times New Roman" w:hAnsi="Times New Roman" w:cs="Times New Roman"/>
          <w:sz w:val="28"/>
          <w:szCs w:val="28"/>
          <w:lang w:val="kk-KZ"/>
        </w:rPr>
        <w:tab/>
      </w:r>
      <w:r w:rsidR="0085380F" w:rsidRPr="00EA6F68">
        <w:rPr>
          <w:rFonts w:ascii="Times New Roman" w:hAnsi="Times New Roman" w:cs="Times New Roman"/>
          <w:sz w:val="28"/>
          <w:szCs w:val="28"/>
        </w:rPr>
        <w:t>Минимальные требования к раскрытию показателей налоговой отчетности</w:t>
      </w:r>
      <w:r w:rsidR="0085380F" w:rsidRPr="00EA6F68">
        <w:t xml:space="preserve"> </w:t>
      </w:r>
      <w:r w:rsidR="0085380F" w:rsidRPr="00EA6F68">
        <w:rPr>
          <w:rFonts w:ascii="Times New Roman" w:hAnsi="Times New Roman" w:cs="Times New Roman"/>
          <w:sz w:val="28"/>
          <w:szCs w:val="28"/>
          <w:lang w:val="kk-KZ"/>
        </w:rPr>
        <w:t>по подписному бонусу (форма 510.00) согласно приложению 1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85380F" w:rsidRPr="00EA6F68">
        <w:rPr>
          <w:rFonts w:ascii="Times New Roman" w:hAnsi="Times New Roman" w:cs="Times New Roman"/>
          <w:sz w:val="28"/>
          <w:szCs w:val="28"/>
          <w:lang w:val="kk-KZ"/>
        </w:rPr>
        <w:t xml:space="preserve"> к настоящим Требованиям;</w:t>
      </w:r>
    </w:p>
    <w:p w:rsidR="001334E7" w:rsidRPr="00EA6F68" w:rsidRDefault="00216EC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85380F" w:rsidRPr="00EA6F68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85380F" w:rsidRPr="00EA6F68">
        <w:rPr>
          <w:rFonts w:ascii="Times New Roman" w:hAnsi="Times New Roman" w:cs="Times New Roman"/>
          <w:sz w:val="28"/>
          <w:szCs w:val="28"/>
          <w:lang w:val="kk-KZ"/>
        </w:rPr>
        <w:tab/>
      </w:r>
      <w:r w:rsidR="0085380F" w:rsidRPr="00EA6F68">
        <w:rPr>
          <w:rFonts w:ascii="Times New Roman" w:hAnsi="Times New Roman" w:cs="Times New Roman"/>
          <w:sz w:val="28"/>
          <w:szCs w:val="28"/>
        </w:rPr>
        <w:t>Минимальные требования к раскрытию показателей налоговой отчетности</w:t>
      </w:r>
      <w:r w:rsidR="0085380F" w:rsidRPr="00EA6F68">
        <w:t xml:space="preserve"> </w:t>
      </w:r>
      <w:r w:rsidR="0085380F" w:rsidRPr="00EA6F68">
        <w:rPr>
          <w:rFonts w:ascii="Times New Roman" w:hAnsi="Times New Roman" w:cs="Times New Roman"/>
          <w:sz w:val="28"/>
          <w:szCs w:val="28"/>
          <w:lang w:val="kk-KZ"/>
        </w:rPr>
        <w:t>по альтернативному налогу на недропользование (форма 600.00) согласно приложению 1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85380F" w:rsidRPr="00EA6F68">
        <w:rPr>
          <w:rFonts w:ascii="Times New Roman" w:hAnsi="Times New Roman" w:cs="Times New Roman"/>
          <w:sz w:val="28"/>
          <w:szCs w:val="28"/>
          <w:lang w:val="kk-KZ"/>
        </w:rPr>
        <w:t xml:space="preserve"> к настоящим Требованиям;</w:t>
      </w:r>
    </w:p>
    <w:p w:rsidR="001334E7" w:rsidRPr="00EA6F68" w:rsidRDefault="00216EC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85380F" w:rsidRPr="00EA6F68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85380F" w:rsidRPr="00EA6F68">
        <w:rPr>
          <w:rFonts w:ascii="Times New Roman" w:hAnsi="Times New Roman" w:cs="Times New Roman"/>
          <w:sz w:val="28"/>
          <w:szCs w:val="28"/>
          <w:lang w:val="kk-KZ"/>
        </w:rPr>
        <w:tab/>
      </w:r>
      <w:r w:rsidR="0085380F" w:rsidRPr="00EA6F68">
        <w:rPr>
          <w:rFonts w:ascii="Times New Roman" w:hAnsi="Times New Roman" w:cs="Times New Roman"/>
          <w:sz w:val="28"/>
          <w:szCs w:val="28"/>
        </w:rPr>
        <w:t>Минимальные требования к раскрытию показателей налоговой отчетности</w:t>
      </w:r>
      <w:r w:rsidR="0085380F" w:rsidRPr="00EA6F68">
        <w:t xml:space="preserve"> </w:t>
      </w:r>
      <w:r w:rsidR="0085380F" w:rsidRPr="00EA6F68">
        <w:rPr>
          <w:rFonts w:ascii="Times New Roman" w:hAnsi="Times New Roman" w:cs="Times New Roman"/>
          <w:sz w:val="28"/>
          <w:szCs w:val="28"/>
          <w:lang w:val="kk-KZ"/>
        </w:rPr>
        <w:t>по налогу на транспортные средства, по земельному налогу и налогу на имущество (форма 700.00) согласно приложению 1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85380F" w:rsidRPr="00EA6F68">
        <w:rPr>
          <w:rFonts w:ascii="Times New Roman" w:hAnsi="Times New Roman" w:cs="Times New Roman"/>
          <w:sz w:val="28"/>
          <w:szCs w:val="28"/>
          <w:lang w:val="kk-KZ"/>
        </w:rPr>
        <w:t xml:space="preserve"> к настоящим Требованиям;</w:t>
      </w:r>
    </w:p>
    <w:p w:rsidR="00216EC8" w:rsidRPr="00EA6F68" w:rsidRDefault="00216EC8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hAnsi="Times New Roman" w:cs="Times New Roman"/>
          <w:sz w:val="28"/>
          <w:szCs w:val="28"/>
          <w:lang w:val="kk-KZ"/>
        </w:rPr>
        <w:t xml:space="preserve">9) </w:t>
      </w:r>
      <w:r w:rsidRPr="00EA6F68">
        <w:rPr>
          <w:rFonts w:ascii="Times New Roman" w:hAnsi="Times New Roman" w:cs="Times New Roman"/>
          <w:sz w:val="28"/>
          <w:szCs w:val="28"/>
        </w:rPr>
        <w:t>Минимальные требования к раскрытию показателей налоговой отчетности</w:t>
      </w:r>
      <w:r w:rsidRPr="00EA6F68">
        <w:t xml:space="preserve"> 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t xml:space="preserve">по расчету текущих платежей по земельному нлаогу и налогу на имущество 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br/>
        <w:t>(форма 701.01) согласно приложению 14 к настоящим Требованиям;</w:t>
      </w:r>
    </w:p>
    <w:p w:rsidR="001334E7" w:rsidRPr="00EA6F68" w:rsidRDefault="0085380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6F68">
        <w:rPr>
          <w:rFonts w:ascii="Times New Roman" w:hAnsi="Times New Roman" w:cs="Times New Roman"/>
          <w:sz w:val="28"/>
          <w:szCs w:val="28"/>
        </w:rPr>
        <w:t>10) Минимальные требования к раскрытию показателей налоговой отчетности</w:t>
      </w:r>
      <w:r w:rsidRPr="00EA6F68">
        <w:t xml:space="preserve"> </w:t>
      </w:r>
      <w:r w:rsidRPr="00EA6F68">
        <w:rPr>
          <w:rFonts w:ascii="Times New Roman" w:hAnsi="Times New Roman" w:cs="Times New Roman"/>
          <w:sz w:val="28"/>
          <w:szCs w:val="28"/>
        </w:rPr>
        <w:t xml:space="preserve">по </w:t>
      </w:r>
      <w:r w:rsidRPr="00EA6F68">
        <w:rPr>
          <w:rFonts w:ascii="Times New Roman" w:eastAsia="SimSun" w:hAnsi="Times New Roman" w:cs="Times New Roman"/>
          <w:bCs/>
          <w:sz w:val="28"/>
          <w:szCs w:val="28"/>
          <w:shd w:val="clear" w:color="auto" w:fill="FFFFFF"/>
        </w:rPr>
        <w:t xml:space="preserve">расчету сумм текущих платежей платы за пользование земельными участками </w:t>
      </w:r>
      <w:r w:rsidRPr="00EA6F68">
        <w:rPr>
          <w:rFonts w:ascii="Times New Roman" w:hAnsi="Times New Roman" w:cs="Times New Roman"/>
          <w:bCs/>
          <w:sz w:val="28"/>
          <w:szCs w:val="28"/>
        </w:rPr>
        <w:t>(форма 851.00)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t xml:space="preserve"> согласно приложению 15 к настоящим Требованиям;</w:t>
      </w:r>
    </w:p>
    <w:p w:rsidR="001334E7" w:rsidRPr="00EA6F68" w:rsidRDefault="0085380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hAnsi="Times New Roman" w:cs="Times New Roman"/>
          <w:sz w:val="28"/>
          <w:szCs w:val="28"/>
          <w:lang w:val="kk-KZ"/>
        </w:rPr>
        <w:t xml:space="preserve">11) </w:t>
      </w:r>
      <w:r w:rsidRPr="00EA6F68">
        <w:rPr>
          <w:rFonts w:ascii="Times New Roman" w:hAnsi="Times New Roman" w:cs="Times New Roman"/>
          <w:sz w:val="28"/>
          <w:szCs w:val="28"/>
        </w:rPr>
        <w:t>Минимальные требования к раскрытию показателей налоговой отчетности</w:t>
      </w:r>
      <w:r w:rsidRPr="00EA6F68">
        <w:t xml:space="preserve"> </w:t>
      </w:r>
      <w:r w:rsidRPr="00EA6F68">
        <w:rPr>
          <w:rFonts w:ascii="Times New Roman" w:eastAsia="SimSun" w:hAnsi="Times New Roman" w:cs="Times New Roman"/>
          <w:bCs/>
          <w:sz w:val="28"/>
          <w:szCs w:val="28"/>
          <w:shd w:val="clear" w:color="auto" w:fill="FFFFFF"/>
        </w:rPr>
        <w:t xml:space="preserve">по плате за пользование водными ресурсами поверхностных источников </w:t>
      </w:r>
      <w:r w:rsidR="009938C5" w:rsidRPr="00EA6F68">
        <w:rPr>
          <w:rFonts w:ascii="Times New Roman" w:eastAsia="SimSun" w:hAnsi="Times New Roman" w:cs="Times New Roman"/>
          <w:bCs/>
          <w:sz w:val="28"/>
          <w:szCs w:val="28"/>
          <w:shd w:val="clear" w:color="auto" w:fill="FFFFFF"/>
        </w:rPr>
        <w:br/>
      </w:r>
      <w:r w:rsidRPr="00EA6F68">
        <w:rPr>
          <w:rFonts w:ascii="Times New Roman" w:hAnsi="Times New Roman" w:cs="Times New Roman"/>
          <w:bCs/>
          <w:sz w:val="28"/>
          <w:szCs w:val="28"/>
        </w:rPr>
        <w:t>(форма 860.00)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t xml:space="preserve"> согласно приложению 16 к настоящим Требованиям;</w:t>
      </w:r>
    </w:p>
    <w:p w:rsidR="001334E7" w:rsidRPr="00EA6F68" w:rsidRDefault="0085380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6F68">
        <w:rPr>
          <w:rFonts w:ascii="Times New Roman" w:hAnsi="Times New Roman" w:cs="Times New Roman"/>
          <w:sz w:val="28"/>
          <w:szCs w:val="28"/>
          <w:lang w:val="kk-KZ"/>
        </w:rPr>
        <w:t xml:space="preserve">12) </w:t>
      </w:r>
      <w:r w:rsidRPr="00EA6F68">
        <w:rPr>
          <w:rFonts w:ascii="Times New Roman" w:hAnsi="Times New Roman" w:cs="Times New Roman"/>
          <w:sz w:val="28"/>
          <w:szCs w:val="28"/>
        </w:rPr>
        <w:t>Минимальные требования к раскрытию показателей налоговой отчетности</w:t>
      </w:r>
      <w:r w:rsidRPr="00EA6F68">
        <w:t xml:space="preserve"> </w:t>
      </w:r>
      <w:r w:rsidRPr="00EA6F68">
        <w:rPr>
          <w:rFonts w:ascii="Times New Roman" w:eastAsia="SimSun" w:hAnsi="Times New Roman" w:cs="Times New Roman"/>
          <w:bCs/>
          <w:sz w:val="28"/>
          <w:szCs w:val="28"/>
          <w:shd w:val="clear" w:color="auto" w:fill="FFFFFF"/>
        </w:rPr>
        <w:t>по плате за негативное воздействие на окружающую среду</w:t>
      </w:r>
      <w:r w:rsidRPr="00EA6F68">
        <w:rPr>
          <w:rFonts w:ascii="Times New Roman" w:hAnsi="Times New Roman" w:cs="Times New Roman"/>
          <w:bCs/>
          <w:sz w:val="28"/>
          <w:szCs w:val="28"/>
        </w:rPr>
        <w:t xml:space="preserve"> (форма 870.00) 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t>согласно приложению 17 к настоящим Требованиям.</w:t>
      </w:r>
    </w:p>
    <w:p w:rsidR="001334E7" w:rsidRPr="00EA6F68" w:rsidRDefault="0085380F">
      <w:pPr>
        <w:pStyle w:val="af6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68">
        <w:rPr>
          <w:rFonts w:ascii="Times New Roman" w:eastAsia="Calibri" w:hAnsi="Times New Roman" w:cs="Times New Roman"/>
          <w:sz w:val="28"/>
          <w:szCs w:val="28"/>
        </w:rPr>
        <w:t>8.</w:t>
      </w:r>
      <w:r w:rsidRPr="00EA6F68">
        <w:rPr>
          <w:rFonts w:ascii="Times New Roman" w:eastAsia="Calibri" w:hAnsi="Times New Roman" w:cs="Times New Roman"/>
          <w:sz w:val="28"/>
          <w:szCs w:val="28"/>
        </w:rPr>
        <w:tab/>
        <w:t>Налогоплательщик осуществляет раскрытие показателей налоговой отчетности в витрине данных</w:t>
      </w:r>
      <w:r w:rsidRPr="00EA6F68">
        <w:rPr>
          <w:rFonts w:ascii="Times New Roman" w:hAnsi="Times New Roman" w:cs="Times New Roman"/>
          <w:sz w:val="28"/>
          <w:szCs w:val="28"/>
        </w:rPr>
        <w:t xml:space="preserve"> по 2 уровням согласно приложениям 6, 7, 8, 9, 10, 11, 12, 13, 14, 15, 16 и 17 к настоящим Требованиям.</w:t>
      </w:r>
    </w:p>
    <w:p w:rsidR="006B7194" w:rsidRPr="00EA6F68" w:rsidRDefault="00853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68">
        <w:rPr>
          <w:rFonts w:ascii="Times New Roman" w:hAnsi="Times New Roman" w:cs="Times New Roman"/>
          <w:sz w:val="28"/>
          <w:szCs w:val="28"/>
        </w:rPr>
        <w:t>9.</w:t>
      </w:r>
      <w:r w:rsidRPr="00EA6F68">
        <w:rPr>
          <w:rFonts w:ascii="Times New Roman" w:hAnsi="Times New Roman" w:cs="Times New Roman"/>
          <w:sz w:val="28"/>
          <w:szCs w:val="28"/>
        </w:rPr>
        <w:tab/>
      </w:r>
      <w:r w:rsidR="006B7194" w:rsidRPr="00EA6F68">
        <w:rPr>
          <w:rFonts w:ascii="Times New Roman" w:hAnsi="Times New Roman" w:cs="Times New Roman"/>
          <w:sz w:val="28"/>
          <w:szCs w:val="28"/>
        </w:rPr>
        <w:t xml:space="preserve">Допускается использование иных наименований показателей налогового регистра в витрине данных, </w:t>
      </w:r>
      <w:r w:rsidR="00E56153" w:rsidRPr="00EA6F68">
        <w:rPr>
          <w:rFonts w:ascii="Times New Roman" w:hAnsi="Times New Roman" w:cs="Times New Roman"/>
          <w:sz w:val="28"/>
          <w:szCs w:val="28"/>
        </w:rPr>
        <w:t>при условии сохранения их функционального соответствия, установленного настоящими Требованиями</w:t>
      </w:r>
      <w:r w:rsidR="006B7194" w:rsidRPr="00EA6F68">
        <w:rPr>
          <w:rFonts w:ascii="Times New Roman" w:hAnsi="Times New Roman" w:cs="Times New Roman"/>
          <w:sz w:val="28"/>
          <w:szCs w:val="28"/>
        </w:rPr>
        <w:t>. Последовательность показателей налогово</w:t>
      </w:r>
      <w:r w:rsidR="0072595D" w:rsidRPr="00EA6F68">
        <w:rPr>
          <w:rFonts w:ascii="Times New Roman" w:hAnsi="Times New Roman" w:cs="Times New Roman"/>
          <w:sz w:val="28"/>
          <w:szCs w:val="28"/>
        </w:rPr>
        <w:t>го</w:t>
      </w:r>
      <w:r w:rsidR="006B7194" w:rsidRPr="00EA6F68">
        <w:rPr>
          <w:rFonts w:ascii="Times New Roman" w:hAnsi="Times New Roman" w:cs="Times New Roman"/>
          <w:sz w:val="28"/>
          <w:szCs w:val="28"/>
        </w:rPr>
        <w:t xml:space="preserve"> регистра</w:t>
      </w:r>
      <w:r w:rsidR="0072595D" w:rsidRPr="00EA6F68">
        <w:rPr>
          <w:rFonts w:ascii="Times New Roman" w:hAnsi="Times New Roman" w:cs="Times New Roman"/>
          <w:sz w:val="28"/>
          <w:szCs w:val="28"/>
        </w:rPr>
        <w:t>,</w:t>
      </w:r>
      <w:r w:rsidR="006B7194" w:rsidRPr="00EA6F68">
        <w:rPr>
          <w:rFonts w:ascii="Times New Roman" w:hAnsi="Times New Roman" w:cs="Times New Roman"/>
          <w:sz w:val="28"/>
          <w:szCs w:val="28"/>
        </w:rPr>
        <w:t xml:space="preserve"> налогоплательщиком определяется самостоятельно.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6F68">
        <w:rPr>
          <w:rFonts w:ascii="Times New Roman" w:hAnsi="Times New Roman" w:cs="Times New Roman"/>
          <w:sz w:val="28"/>
          <w:szCs w:val="28"/>
        </w:rPr>
        <w:t>Налогоплательщик вправе реализовать дополнительные показатели необходимые для раскрытия налоговой отчетности.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hAnsi="Times New Roman" w:cs="Times New Roman"/>
          <w:sz w:val="28"/>
          <w:szCs w:val="28"/>
        </w:rPr>
        <w:t>10.</w:t>
      </w:r>
      <w:r w:rsidRPr="00EA6F68">
        <w:rPr>
          <w:rFonts w:ascii="Times New Roman" w:hAnsi="Times New Roman" w:cs="Times New Roman"/>
          <w:sz w:val="28"/>
          <w:szCs w:val="28"/>
        </w:rPr>
        <w:tab/>
        <w:t>Н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t xml:space="preserve">алогоплательщик вправе самостоятельно раскрыть показатели налоговой отчетности по формам, указанным в настоящей главе по </w:t>
      </w:r>
      <w:r w:rsidRPr="00EA6F68">
        <w:rPr>
          <w:rFonts w:ascii="Times New Roman" w:hAnsi="Times New Roman" w:cs="Times New Roman"/>
          <w:sz w:val="28"/>
          <w:szCs w:val="28"/>
          <w:lang w:val="kk-KZ"/>
        </w:rPr>
        <w:br/>
        <w:t xml:space="preserve">4 уровням. </w:t>
      </w:r>
      <w:r w:rsidRPr="00EA6F68">
        <w:rPr>
          <w:rFonts w:ascii="Times New Roman" w:eastAsia="Times New Roman" w:hAnsi="Times New Roman" w:cs="Times New Roman"/>
          <w:sz w:val="28"/>
          <w:szCs w:val="28"/>
        </w:rPr>
        <w:t>При этом регистры бухгалтерского учета и (или) отчеты, формируемые в учетной системе, а также с</w:t>
      </w:r>
      <w:r w:rsidRPr="00EA6F68">
        <w:rPr>
          <w:rFonts w:ascii="Times New Roman" w:hAnsi="Times New Roman" w:cs="Times New Roman"/>
          <w:sz w:val="28"/>
          <w:szCs w:val="28"/>
        </w:rPr>
        <w:t xml:space="preserve">пособы размещения первичных документов в </w:t>
      </w:r>
      <w:r w:rsidRPr="00EA6F68">
        <w:rPr>
          <w:rFonts w:ascii="Times New Roman" w:hAnsi="Times New Roman" w:cs="Times New Roman"/>
          <w:sz w:val="28"/>
          <w:szCs w:val="28"/>
        </w:rPr>
        <w:lastRenderedPageBreak/>
        <w:t xml:space="preserve">функционалах витрины данных </w:t>
      </w:r>
      <w:r w:rsidRPr="00EA6F68">
        <w:rPr>
          <w:rFonts w:ascii="Times New Roman" w:eastAsia="Times New Roman" w:hAnsi="Times New Roman" w:cs="Times New Roman"/>
          <w:sz w:val="28"/>
          <w:szCs w:val="28"/>
        </w:rPr>
        <w:t>определяются налогоплательщиком самостоятельно по согласованию с Комитетом</w:t>
      </w:r>
      <w:r w:rsidRPr="00EA6F68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EA6F68">
        <w:rPr>
          <w:rFonts w:ascii="Times New Roman" w:eastAsia="Times New Roman" w:hAnsi="Times New Roman" w:cs="Times New Roman"/>
          <w:sz w:val="28"/>
          <w:szCs w:val="28"/>
        </w:rPr>
        <w:t>государственных доходов Министерства финансов Республики Казахстан</w:t>
      </w:r>
      <w:r w:rsidRPr="00EA6F68">
        <w:rPr>
          <w:rFonts w:ascii="Times New Roman" w:eastAsia="Times New Roman" w:hAnsi="Times New Roman" w:cs="Times New Roman"/>
          <w:sz w:val="28"/>
          <w:szCs w:val="28"/>
          <w:lang w:val="kk-KZ"/>
        </w:rPr>
        <w:t>.</w:t>
      </w:r>
    </w:p>
    <w:p w:rsidR="001334E7" w:rsidRPr="00EA6F68" w:rsidRDefault="001334E7">
      <w:pPr>
        <w:spacing w:after="0" w:line="240" w:lineRule="auto"/>
        <w:ind w:firstLine="709"/>
        <w:jc w:val="both"/>
        <w:sectPr w:rsidR="001334E7" w:rsidRPr="00EA6F6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18" w:right="851" w:bottom="1418" w:left="1418" w:header="709" w:footer="709" w:gutter="0"/>
          <w:pgNumType w:start="10"/>
          <w:cols w:space="708"/>
          <w:docGrid w:linePitch="360"/>
        </w:sectPr>
      </w:pPr>
    </w:p>
    <w:p w:rsidR="001334E7" w:rsidRPr="00EA6F68" w:rsidRDefault="0085380F">
      <w:pPr>
        <w:spacing w:after="0" w:line="240" w:lineRule="auto"/>
        <w:ind w:left="992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</w:p>
    <w:p w:rsidR="001334E7" w:rsidRPr="00EA6F68" w:rsidRDefault="0085380F">
      <w:pPr>
        <w:spacing w:after="0" w:line="240" w:lineRule="auto"/>
        <w:ind w:left="992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t>к Минимальным требованиям к раскрытию показателей налоговой отчетности, а также к их взаимосвязям с показателями налоговых, бухгалтерских регистров и иных документов, являющихся основанием для определения объектов налогообложения и (или) объектов, связанных с налогообложением</w:t>
      </w:r>
    </w:p>
    <w:p w:rsidR="001334E7" w:rsidRPr="00EA6F68" w:rsidRDefault="001334E7">
      <w:pPr>
        <w:spacing w:after="0" w:line="240" w:lineRule="auto"/>
        <w:ind w:left="992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334E7" w:rsidRPr="00EA6F68" w:rsidRDefault="0085380F">
      <w:pPr>
        <w:spacing w:after="0" w:line="240" w:lineRule="auto"/>
        <w:ind w:left="9926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eastAsia="Times New Roman" w:hAnsi="Times New Roman" w:cs="Times New Roman"/>
          <w:sz w:val="28"/>
          <w:szCs w:val="28"/>
          <w:lang w:val="kk-KZ"/>
        </w:rPr>
        <w:t>Форма</w:t>
      </w:r>
    </w:p>
    <w:p w:rsidR="001334E7" w:rsidRPr="00EA6F68" w:rsidRDefault="001334E7">
      <w:pPr>
        <w:pStyle w:val="af9"/>
        <w:jc w:val="center"/>
        <w:rPr>
          <w:b/>
          <w:bCs/>
          <w:sz w:val="28"/>
          <w:szCs w:val="28"/>
        </w:rPr>
      </w:pPr>
    </w:p>
    <w:p w:rsidR="001334E7" w:rsidRPr="00EA6F68" w:rsidRDefault="0085380F">
      <w:pPr>
        <w:pStyle w:val="af9"/>
        <w:jc w:val="center"/>
        <w:rPr>
          <w:b/>
          <w:bCs/>
          <w:sz w:val="28"/>
          <w:szCs w:val="28"/>
        </w:rPr>
      </w:pPr>
      <w:r w:rsidRPr="00EA6F68">
        <w:rPr>
          <w:b/>
          <w:bCs/>
          <w:sz w:val="28"/>
          <w:szCs w:val="28"/>
        </w:rPr>
        <w:t xml:space="preserve">Минимальные требования к раскрытию показателей налоговой отчетности </w:t>
      </w:r>
    </w:p>
    <w:p w:rsidR="001334E7" w:rsidRPr="00EA6F68" w:rsidRDefault="0085380F">
      <w:pPr>
        <w:pStyle w:val="af9"/>
        <w:jc w:val="center"/>
        <w:rPr>
          <w:b/>
          <w:bCs/>
          <w:sz w:val="28"/>
          <w:szCs w:val="28"/>
        </w:rPr>
      </w:pPr>
      <w:r w:rsidRPr="00EA6F68">
        <w:rPr>
          <w:b/>
          <w:bCs/>
          <w:sz w:val="28"/>
          <w:szCs w:val="28"/>
        </w:rPr>
        <w:t>по корпоративному подоходному налогу (форма 100.00)</w:t>
      </w:r>
    </w:p>
    <w:p w:rsidR="001334E7" w:rsidRPr="00EA6F68" w:rsidRDefault="001334E7">
      <w:pPr>
        <w:pStyle w:val="af9"/>
        <w:ind w:left="1276" w:hanging="1276"/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1843"/>
        <w:gridCol w:w="2268"/>
        <w:gridCol w:w="2268"/>
        <w:gridCol w:w="1984"/>
        <w:gridCol w:w="1564"/>
        <w:gridCol w:w="1701"/>
        <w:gridCol w:w="1985"/>
      </w:tblGrid>
      <w:tr w:rsidR="001334E7" w:rsidRPr="00EA6F68" w:rsidTr="00B274F4">
        <w:trPr>
          <w:trHeight w:val="330"/>
        </w:trPr>
        <w:tc>
          <w:tcPr>
            <w:tcW w:w="841" w:type="dxa"/>
            <w:vMerge w:val="restart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уровень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уровень</w:t>
            </w:r>
          </w:p>
        </w:tc>
        <w:tc>
          <w:tcPr>
            <w:tcW w:w="7234" w:type="dxa"/>
            <w:gridSpan w:val="4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уровень</w:t>
            </w:r>
          </w:p>
        </w:tc>
      </w:tr>
      <w:tr w:rsidR="001334E7" w:rsidRPr="00EA6F68" w:rsidTr="00B274F4">
        <w:trPr>
          <w:trHeight w:val="315"/>
        </w:trPr>
        <w:tc>
          <w:tcPr>
            <w:tcW w:w="841" w:type="dxa"/>
            <w:vMerge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подлежащие раскрытию в строке налоговой отчетности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налогового регистра, раскрывающие налоговую отчетность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регистра бухгалтерского учета, раскрывающие налоговую отчетность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Первичные документы, подлежащие раскрытию</w:t>
            </w:r>
          </w:p>
        </w:tc>
        <w:tc>
          <w:tcPr>
            <w:tcW w:w="5250" w:type="dxa"/>
            <w:gridSpan w:val="3"/>
            <w:shd w:val="clear" w:color="auto" w:fill="auto"/>
            <w:vAlign w:val="center"/>
          </w:tcPr>
          <w:p w:rsidR="001334E7" w:rsidRPr="00EA6F68" w:rsidRDefault="0085380F" w:rsidP="00F53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раскрытия первичных</w:t>
            </w:r>
            <w:r w:rsidR="00F53B08"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 в ВД</w:t>
            </w:r>
          </w:p>
        </w:tc>
      </w:tr>
      <w:tr w:rsidR="001334E7" w:rsidRPr="00EA6F68" w:rsidTr="00B274F4">
        <w:trPr>
          <w:trHeight w:val="566"/>
        </w:trPr>
        <w:tc>
          <w:tcPr>
            <w:tcW w:w="841" w:type="dxa"/>
            <w:vMerge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 ВД по 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размещению документов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 ВД 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 xml:space="preserve">по публикации и раскрытию пакета отчетности по каждому налогу и платежу в бюджет по 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четырем уровням раскрытия и их взаимосвязям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Функционал ВД 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по обмену информаци</w:t>
            </w:r>
            <w:r w:rsidR="0097514F"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й и документ</w:t>
            </w: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ами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 xml:space="preserve"> между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Комитетом государственных доходов Министерства финансов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Республики Казахстан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 налогоплательщиком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1334E7" w:rsidRPr="00EA6F68" w:rsidTr="00B274F4">
        <w:trPr>
          <w:trHeight w:val="211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от реализации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(контракт), подтверждающий оборот по реализации товаров, работ и услуг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19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выполненных работ (оказанных услуг)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обязательно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31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Счет-фактура (инвойс)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обязательно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системного документа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Накладная на отпуск запасов на сторону по форме 3-2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обязательно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29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в виде вознаграждения по кредиту (займу, микрокредиту), по операциям репо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(контракт), подтверждающий оборот по реализации товаров, работ и услуг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 выполненных работ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(оказанных услуг)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Накладная на отпуск запасов на сторону по форме 3-2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системного документа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Счет-фактура (инвойс)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8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406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в виде вознаграждения по передаче имущества по договору лизинга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(контракт), подтверждающий оборот по реализации товаров, работ и услуг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выполненных работ (оказанных услуг)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Накладная на отпуск запасов на сторону по форме 3-2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системного документа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Счет-фактура (инвойс)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Роялти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(контракт), подтверждающий оборот по реализации товаров, работ и услуг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 выполненных работ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(оказанных услуг)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Накладная на отпуск запасов на сторону по форме 3-2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системного документа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Счет-фактура (инвойс)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от сдачи имущества в имущественный наем (аренду), кроме лизинга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(контракт), подтверждающий оборот по реализации товаров, работ и услуг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выполненных работ (оказанных услуг)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Накладная на отпуск запасов на сторону по форме 3-2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системного документа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Счет-фактура (инвойс)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от прироста стоимости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(контракт) купли-продажи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Счет-фактура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 долгосрочных активов по форме ДА-1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актива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104.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Первоначальная стоимость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реализации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 (убыток) от прироста стоимости 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актива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Первоначальная стоимость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реализации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 (убыток) от прироста стоимости 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от списания обязательств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(контракт) купли-продажи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120.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Счет-фактура (инвойс)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сверки взаиморасчетов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подтверждающий прекращение обязательства в письменной форме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суда (доход от списания обязательств)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130.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134.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137.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138.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по сомнительным обязательствам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Накладная на отпуск запасов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сторону по форме 3-2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139.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 долгосрочных активов по форме ДА-1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140.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выполненных работ (оказанных услуг)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141.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системного документа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(контракт) купли-продажи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142.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ведомость по форме Т-1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143.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Трудовой договор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144.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145.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146.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148.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149.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151.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152.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153.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154.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155.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156.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157.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Доходы по долгосрочному контракту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(контракт), подтверждающий оборот по реализации товаров, работ и услуг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158.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выполненных работ (оказанных услуг)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159.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Накладная на отпуск запасов на сторону по форме 3-2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160.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системного документа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Счет-фактура (инвойс)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162.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163.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164.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165.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166.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167.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168.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169.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170.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171.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172.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173.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174.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175.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59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налогоплательщика, осуществляющего страховую деятельность по договорам страхования, перестрахования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страхования (перестрахования)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177.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178.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179.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системного документа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180.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181.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182.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183.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184.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186.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187.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188.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189.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190.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191.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192.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193.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194.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195.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от снижения размеров созданных провизий (резервов)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об отступном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196.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новации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197.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цессии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198.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системного документа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Документ-подтверждение об исполнении должником требования, платежный документ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200.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201.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202.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203.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204.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205.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206.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207.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208.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209.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210.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211.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212.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213.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уступки права требования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уступки права требования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253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215.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Счет-фактура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216.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выполненных работ (оказанных услуг)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217.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системного документа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Накладная на отпуск запасов на сторону по форме 3-2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218.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 долгосрочных активов по форме ДА-1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219.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221.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222.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223.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224.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225.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226.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227.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228.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229.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230.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231.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232.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233.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от выбытия фиксированных активов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(контракт) купли-продажи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234.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(контракт) лизинга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235.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безвозмездной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передачи (дарения)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40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236.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 долгосрочных активов по форме ДА-1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237.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на выбытие (списание) долгосрочных активов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238.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239.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240.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актива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241.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группы фиксированного актива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268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242.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Стоимостной баланс подгруппы с учетом стоимости поступивших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фиксированных активов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243.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выбывших фиксированных активов подгруппы (группы)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244.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(Убыток) от выбытия фиксированных активов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245.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246.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247.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актива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248.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группы фиксированного актива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249.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Сумма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250.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251.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252.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253.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Полученные компенсации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переуступки прав требований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Документ-подтверждение об исполнении должником требования, платежный документ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255.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подтверждающий получение компенсации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256.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Трудовой договор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257.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 расторжении трудового договора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258.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подтверждающий получение возмещения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259.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260.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расходов (затрат) ранее отнесенных на вычет/уменьшенные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налогооблагаемый доход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261.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отнесения на вычет/уменьшения налогооблагаемого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262.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расходов (затрат), ранее отнесенных на вычет/уменьшение налогооблагаемого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263.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полученная на возмещение затрат, ранее отнесенных на вычет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264.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265.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266.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267.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268.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269.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270.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271.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 в виде безвозмездно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полученного имущества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безвозмездной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передачи (дарения)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40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272.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Счет-фактура (инвойс)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273.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 долгосрочных активов по форме ДА-1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274.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Накладная на отпуск запасов на сторону по форме 3-2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275.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выполненных работ (оказанных услуг)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276.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277.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работ (услуг)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278.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дохода с учетом НДС (стоимость полученного имущества)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280.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281.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282.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44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283.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5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284.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285.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286.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имущества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287.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дохода с учетом НДС (стоимость полученного имущества)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288.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289.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290.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shd w:val="clear" w:color="auto" w:fill="auto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291.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Доход, полученный при эксплуатации объектов социальной сферы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(контракт) об оказании работ, услуг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Счет-фактура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293.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деятельности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деятельности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выполненных работ (оказанных услуг)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294.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подтверждающие расходы при эксплуатации объектов социальной сферы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295.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233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296.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297.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298.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299.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подлежащие получению (полученные) при эксплуатации объектов социальной сферы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при эксплуатации объектов социальной сферы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301.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Положительная разница, подлежащая включению в доход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302.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303.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304.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305.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306.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307.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308.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309.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310.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 от продажи предприятия как имущественного комплекса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(контракт) купли-продажи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7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311.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Передаточный акт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312.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инвентаризации основных средств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314.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315.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316.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317.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реализации предприятия как имущественного комплекса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318.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(Убыток) от реализации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319.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320.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321.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322.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323.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324.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325.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326.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328.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329.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не отраженные в вышеуказанных строках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(своп-договор,форвaрдный договор,фьючерсный договор и так далее)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330.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банковского вклада (депозита)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331.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Выписка по депозитному счету 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332.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подтверждающие возникновение права на получение вознаграждения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268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333.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подтверждающие расчеты по производным финансовым инструментам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552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334.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Претензия, включающая размер и основание для начисления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неустойки (штрафа, пени)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335.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общего собрания о выплате дивидендов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336.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суда, обязывающее должника уплатить неустойку (штраф, пеню)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337.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338.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339.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340.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341.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342.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343.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344.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345.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346.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347.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Корректировка доходов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общего собрания, документ подтверждающий выплату дивидендов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349.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 внесении изменений в учетную политику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350.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корректируемого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корректируемого дохода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351.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корректируемого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корректируемого дохода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352.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353.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354.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355.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356.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268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358.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359.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360.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361.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Корректировка доходов при переходе на новый метода оценки запасов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общего собрания, документ подтверждающий выплату дивидендов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362.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корректируемого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корректируемого дохода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 внесении изменений в учетную политику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363.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корректируемого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корректируемого дохода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364.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365.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366.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дохода (убытка) при переходе на иной метод оценки ТМЗ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368.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28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369.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370.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371.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372.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дохода (убытка) при переходе на иной метод оценки ТМЗ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373.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374.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реализованным товарам (работам, услугам)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375.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запасы на начало налогового периода всего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(контракт), подтверждающий оборот по приобретению товаров, работ и услуг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40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376.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Счет-фактура (инвойс)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377.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Накладная на отпуск запасов на сторону по форме 3-2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13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379.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ТМЗ на начало налогового периода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Счет БУ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380.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Приобретено в налоговом периоде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381.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Списано в налоговом периоде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268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382.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ТМЗ на конец налогового периода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383.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384.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Сальдо на начало периода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23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385.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Сальдо на конец периода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03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386.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ТМЗ на начало налогового периода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387.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Приобретено в налоговом периоде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388.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Списано в налоговом периоде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389.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ТМЗ на конец налогового периода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390.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391.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393.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394.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запасы на конец налогового периода всего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(контракт), подтверждающий оборот по приобретению товаров, работ и услуг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40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395.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Счет-фактура (инвойс)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396.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Накладная на отпуск запасов на сторону по форме 3-2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397.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ТМЗ на начало налогового периода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Счет БУ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398.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399.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400.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401.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Сальдо на начало периода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403.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ТМЗ на начало налогового периода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404.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 w:rsidP="00F53B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405.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406.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407.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408.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Приобретено запасов, работ и услуг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409.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(контракт) купли-продажи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40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410.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Счет-фактура (инвойс)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411.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Накладная на отпуск запасов на сторону по форме 3-2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412.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413.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415.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9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416.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417.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418.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419.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420.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421.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422.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423.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424.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425.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426.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 услуги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(контракт) купли-продажи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427.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(контракт) об оказании работ, услуг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428.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выполненных работ (оказанных услуг)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40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Счет-фактура (инвойс)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430.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431.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276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432.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288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433.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434.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435.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436.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437.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438.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439.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440.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441.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442.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443.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444.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tabs>
                <w:tab w:val="left" w:pos="9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рекламные услуги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(контракт) купли-продажи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446.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(контракт) об оказании работ, услуг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447.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выполненных работ (оказанных услуг)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40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448.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Счет-фактура (инвойс)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449.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450.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451.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21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452.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453.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454.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455.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457.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458.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459.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460.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461.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462.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463.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464.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консультационные услуги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(контракт) купли-продажи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465.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(контракт) об оказании работ, услуг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466.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выполненных работ (оказанных услуг)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40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467.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Счет-фактура (инвойс)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468.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470.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471.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472.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473.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474.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475.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476.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477.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478.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479.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480.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49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481.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482.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483.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маркетинговые услуги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(контракт) купли-продажи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484.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(контракт) об оказании работ, услуг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485.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 выполненных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 (оказанных услуг)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40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486.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Счет-фактура (инвойс)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487.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488.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489.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490.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491.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492.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493.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494.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495.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496.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497.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498.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499.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501.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502.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дизайнерские услуги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(контракт) купли-продажи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503.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(контракт) об оказании работ, услуг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504.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выполненных работ (оказанных услуг)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40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505.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Счет-фактура (инвойс)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506.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507.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508.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509.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511.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512.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513.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514.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515.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516.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517.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518.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519.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520.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521.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инжиниринговые услуги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(контракт) купли-продажи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522.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(контракт) об оказании работ, услуг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523.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выполненных работ (оказанных услуг)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40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524.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Счет-фактура (инвойс)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526.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527.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528.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529.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530.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531.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532.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533.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534.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535.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536.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537.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538.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539.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услуги и работы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(контракт) купли-продажи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541.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(контракт) об оказании работ, услуг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542.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выполненных работ (оказанных услуг)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40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543.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Счет-фактура (инвойс)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544.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545.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546.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547.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548.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549.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550.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552.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553.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554.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555.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556.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557.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558.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90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559.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начисленным доходам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работников и отдельных расходов работодателя,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которые не являются доходом физического лица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Трудовой договор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560.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(контракт) об оказании работ, услуг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561.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выполненных работ (оказанных услуг)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отражающий результат оказанных услуг (сертификат, удостоверение и другие документы)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563.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Счет БУ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Табель учета рабочего времени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564.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 (Вид расхода)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565.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23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566.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567.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568.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569.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570.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571.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572.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253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работ и услуг, себестоимость запасов, признанные расходами будущих периодов в предыдущих налоговых периодах и относимые на вычеты в отчетном налоговом периоде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574.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575.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576.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577.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578.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 (Вид расхода)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579.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580.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581.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будущих периодов на начало периода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583.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текущего налогового периода, относящиеся к расходам будущих периодов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584.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 будущих периодов, относимые на вычеты в отчетном периоде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585.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будущих периодов на конец периода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586.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587.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588.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589.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590.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591.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592.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работ и услуг, себестоимость запасов, признаваемые последующими расходами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594.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595.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596.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597.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598.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599.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600.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601.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602.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603.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604.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605.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606.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607.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Валюта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608.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609.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610.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611.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253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работ и услуг, себестоимость запасов, включаемые в первоначальную стоимость фиксированных активов, объектов преференций, активов, не подлежащих амортизации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613.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614.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615.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616.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617.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618.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619.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620.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621.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622.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624.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625.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626.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627.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Валюта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628.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629.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630.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631.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632.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работ и услуг, себестоимость запасов, не относимые на вычеты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633.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634.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635.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636.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637.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638.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41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640.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641.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642.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643.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644.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645.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646.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647.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Валюта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648.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649.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650.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651.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222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652.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и услуг, себестоимость запасов, признаваемые расходами будущих периодов и подлежащие отнесению на вычеты в последующие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налоговые периоды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653.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654.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655.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656.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657.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 (Вид расхода)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658.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659.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660.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661.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будущих периодов на начало периода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662.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текущего налогового периода, относящиеся к расходам будущих периодов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 будущих периодов, относимые на  вычеты  в отчетном периоде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664.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будущих периодов на конец периода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665.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666.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667.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668.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669.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670.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671.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пени, неустойки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с контрагентом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126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672.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Претензия, включающая размер и основание для начисления неустойки (штрафа, пени)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673.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суда, обязывающее налогоплательщика уплатить неустойку (штраф, пеню)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675.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676.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677.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штрафа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51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678.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679.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680.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681.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682.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683.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684.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685.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штрафа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686.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687.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688.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689.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налога на добавленную стоимость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плательщиками налога на добавленную стоимость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Налоговый период по НДС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691.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692.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693.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Отчисления в ГФСС, ФСМС, ОПВР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694.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695.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696.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697.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698.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699.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700.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701.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702.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703.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705.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706.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Вычеты по вознаграждению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(займа, лизинга и так далее)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707.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40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708.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Счет-фактура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709.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710.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711.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вида вознаграждения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712.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вознаграждения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713.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вознаграждения, подлежащая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отнесению на вычет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4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714.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pStyle w:val="pj"/>
              <w:jc w:val="center"/>
              <w:rPr>
                <w:lang w:val="kk-KZ"/>
              </w:rPr>
            </w:pPr>
            <w:r w:rsidRPr="00EA6F68">
              <w:t>715.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pStyle w:val="pj"/>
              <w:jc w:val="center"/>
              <w:rPr>
                <w:lang w:val="kk-KZ"/>
              </w:rPr>
            </w:pPr>
            <w:r w:rsidRPr="00EA6F68">
              <w:t>716.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pStyle w:val="pj"/>
              <w:jc w:val="center"/>
              <w:rPr>
                <w:lang w:val="kk-KZ"/>
              </w:rPr>
            </w:pPr>
            <w:r w:rsidRPr="00EA6F68">
              <w:t>717.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pStyle w:val="pj"/>
              <w:jc w:val="center"/>
              <w:rPr>
                <w:lang w:val="kk-KZ"/>
              </w:rPr>
            </w:pPr>
            <w:r w:rsidRPr="00EA6F68">
              <w:t>718.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 w:rsidP="00795009">
            <w:pPr>
              <w:pStyle w:val="pj"/>
            </w:pPr>
            <w:r w:rsidRPr="00EA6F68"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</w:tr>
      <w:tr w:rsidR="001334E7" w:rsidRPr="00EA6F68" w:rsidTr="00B274F4">
        <w:trPr>
          <w:trHeight w:val="10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pStyle w:val="pj"/>
              <w:jc w:val="center"/>
              <w:rPr>
                <w:lang w:val="kk-KZ"/>
              </w:rPr>
            </w:pPr>
            <w:r w:rsidRPr="00EA6F68">
              <w:t>719.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</w:tr>
      <w:tr w:rsidR="001334E7" w:rsidRPr="00EA6F68" w:rsidTr="00B274F4">
        <w:trPr>
          <w:trHeight w:val="136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pStyle w:val="pj"/>
              <w:jc w:val="center"/>
              <w:rPr>
                <w:lang w:val="kk-KZ"/>
              </w:rPr>
            </w:pPr>
            <w:r w:rsidRPr="00EA6F68">
              <w:t>720.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pStyle w:val="pj"/>
              <w:jc w:val="center"/>
              <w:rPr>
                <w:lang w:val="kk-KZ"/>
              </w:rPr>
            </w:pPr>
            <w:r w:rsidRPr="00EA6F68">
              <w:t>721.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722.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Суммы представительских расходов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(распоряжение) о проведении представительского мероприятия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723.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Первичные и иные документы, подтверждающие основания и осуществление представительских расходов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724.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документы, подтверждающие факт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725.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726.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727.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728.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фактических расходов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729.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подлежащая отнесению на вычеты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730.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731.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732.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733.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734.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735.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736.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737.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738.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739.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32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pStyle w:val="pj"/>
              <w:jc w:val="center"/>
              <w:rPr>
                <w:lang w:val="kk-KZ"/>
              </w:rPr>
            </w:pPr>
            <w:r w:rsidRPr="00EA6F68">
              <w:t>740.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Сомнительные требования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Б</w:t>
            </w:r>
            <w:r w:rsidRPr="00EA6F68">
              <w:rPr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Б</w:t>
            </w:r>
            <w:r w:rsidRPr="00EA6F68">
              <w:rPr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pStyle w:val="pj"/>
            </w:pPr>
            <w:r w:rsidRPr="00EA6F68">
              <w:rPr>
                <w:color w:val="000000"/>
              </w:rPr>
              <w:t xml:space="preserve">Договор (контракт) об </w:t>
            </w:r>
            <w:r w:rsidRPr="00EA6F68">
              <w:rPr>
                <w:color w:val="000000"/>
              </w:rPr>
              <w:lastRenderedPageBreak/>
              <w:t>оказании работ, услуг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pStyle w:val="pj"/>
            </w:pPr>
            <w:r w:rsidRPr="00EA6F68">
              <w:lastRenderedPageBreak/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допустимо</w:t>
            </w:r>
          </w:p>
        </w:tc>
      </w:tr>
      <w:tr w:rsidR="001334E7" w:rsidRPr="00EA6F68" w:rsidTr="00B274F4">
        <w:trPr>
          <w:trHeight w:val="40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741.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Счет-фактура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742.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выполненных работ (оказанных услуг)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743.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Накладная на отпуск запасов на сторону по форме 3-2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744.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Товаросопроводительные документы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745.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суда о завершении процедуры банкротства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268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746.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включения суммы задолженности в совокупный годовой доход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суда о присуждении штрафов и пени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747.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задолженности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подлежащая отнесению на вычеты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749.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750.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751.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 w:rsidP="007950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752.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включения суммы задолженности в </w:t>
            </w:r>
            <w:r w:rsidRPr="00EA6F68">
              <w:rPr>
                <w:rFonts w:ascii="Times New Roman" w:hAnsi="Times New Roman" w:cs="Times New Roman"/>
              </w:rPr>
              <w:t>совокупный годовой доход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753.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подлежащая вычету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754.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755.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756.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757.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Вычеты по фиксированным активам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(контракт) купли-продажи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758.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на выполнение работ по строительству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759.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ввода в эксплуатацию здания (части здания)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 долгосрочных активов по форме ДА-1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761.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приемки выполненных объемов работ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762.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Счет-фактура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59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763.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Требования-накладные, лимитно-заборные карты на ТМЗ, акты списания, расчетно-платежные ведомости и другие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764.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152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765.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основного средства/инвентарный номер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766.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основного средства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26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ФА в соответствии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КОФ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768.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группы ФА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769.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группы ФА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39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770.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основного средства/инвентарный номер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771.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выбытия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основного средства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772.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Применяемая норма амортизационных отчислений (%)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Применяемая норма амортизационных отчислений (%)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773.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Стоимостные балансы подгрупп (групп) на начало налогового периода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774.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поступивших ФА подгруппы (группы)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775.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выбывших ФА подгруппы (группы)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93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776.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стоимость поступления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777.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стоимость выбытия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26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последующих расходов по ФА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779.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Последующие расходы, относимые на вычет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780.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Последующие расходы, относимые на увеличение стоимостного баланса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8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781.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от выбытия ФА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782.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Убыток от выбытия ФА (l группа)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783.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Убыток от выбытия ФА, не подлежащий отнесению на вычеты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784.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Стоимостные балансы на конец налогового периода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785.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Амортизационные отчисления отчетного периода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786.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Величина стоимостного баланса группы (II, III, IV) при выбытии всех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фиксированных активов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6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787.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 стоимостного баланса подгрупп (групп) менее 300 месячных расчетных показателей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788.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Стоимостные балансы на конец периода с учетом корректировок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789.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790.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791.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Вычеты по инвестиционным налоговым преференциям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преференции (основного средства)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предусмотрено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строительного подряда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792.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ввода в эксплуатацию основного средства (при его наличии)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ввода в эксплуатацию здания (части здания)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413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793.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дата контракта (при его наличии)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документы, подтверждающие факт совершения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794.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Периоды, на которые предоставлены преференции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3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795.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объекта преференции (основного средства), и (или) расходов на реконструкцию, модернизацию, подлежащие отнесению на вычеты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80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796.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объекта преференции (основного средства), и (или) расходов на реконструкцию, модернизацию, отнесенные на вычеты в налоговом периоде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88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797.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Остаточная стоимость объекта преференции (основного средства), и (или) расходов на реконструкцию, модернизацию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преференции (основного средства)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799.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ввода в эксплуатацию основного средства (при его наличии)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800.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дата контракта (при его наличии)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8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801.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Периоды, на которые предоставлены преференции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459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802.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объекта преференции (основного средства), и (или) расходов на реконструкцию, модернизацию, подлежащие отнесению на вычеты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66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803.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объекта преференции (основного средства), и (или) расходов на реконструкцию, модернизацию, отнесенные на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вычеты в налоговом периоде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4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804.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Остаточная стоимость объекта преференции (основного средства), и (или) расходов на реконструкцию, модернизацию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805.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Вычеты по отчислениям в резервные фонды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депозитов, включая остатки на корреспондентских счетах, размещенных в банках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кредитов (за исключением финансового лизинга), предоставленных банкам и клиентам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дебиторской задолженности по документарны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 расчетам и гарантиям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условных обязательств по непокрытым аккредитивам, выпущенным или подтвержденным гарантиям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окументы, подтверждающие факт отчисления в резервные фонды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19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806.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807.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808.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809.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810.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811.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812.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подлежащая вычету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813.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задолженности во внутренней валюте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814.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включения суммы задолженности в </w:t>
            </w:r>
            <w:r w:rsidRPr="00EA6F68">
              <w:rPr>
                <w:rFonts w:ascii="Times New Roman" w:hAnsi="Times New Roman" w:cs="Times New Roman"/>
              </w:rPr>
              <w:t>совокупный годовой доход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816.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817.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818.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819.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Валюта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820.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подлежащая вычету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821.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822.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823.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9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824.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Вычеты по договорам страхования (перестрахования) налогоплательщика, осуществляющего страховую деятельность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страхования (перестрахования)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825.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подтверждающие выкупные суммы и страховые премии (взносы)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826.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Первичные документы,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827.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828.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829.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830.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831.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задолженности во внутренней валюте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832.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включения суммы задолженности в </w:t>
            </w:r>
            <w:r w:rsidRPr="00EA6F68">
              <w:rPr>
                <w:rFonts w:ascii="Times New Roman" w:hAnsi="Times New Roman" w:cs="Times New Roman"/>
              </w:rPr>
              <w:t>совокупный годовой доход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833.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подлежащая вычету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834.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836.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837.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838.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Валюта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839.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в валюте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840.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задолженности во внутренней валюте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841.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включения суммы задолженности в </w:t>
            </w:r>
            <w:r w:rsidRPr="00EA6F68">
              <w:rPr>
                <w:rFonts w:ascii="Times New Roman" w:hAnsi="Times New Roman" w:cs="Times New Roman"/>
              </w:rPr>
              <w:t>совокупный годовой доход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842.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подлежащая вычету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843.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844.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845.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846.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Вычеты по расходам на ликвидацию полигонов захоронения отходов и сумм отчислений в ликвидационный фонд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полигонов захоронения отходов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по ликвидации полигона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847.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Смета затрат на реализацию проекта по ликвидации полигона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848.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Выписка со специального депозитного счета в банках второго уровня на территории Республики Казахстан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849.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отчислений в ликвидационный фонд полигонов за налоговый период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Подтверждающие первичные документы по фактическим расходам на проведение мероприятий по рекультивации земли территории полигона и ведение мониторинга воздействия на окружающую среду после закрытия полигона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накопленных отчислений в ликвидационном фонде полигонов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79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851.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фактических расходов на ликвидацию полигонов в течении налогового периода за исключением средств ликвидационного фонда полигонов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852.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подлежащая отнесению на вычеты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853.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854.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855.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856.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857.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858.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859.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Вычет по расходам на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научно-исследовательские, научно-технические и опытно-конструкторские работы, приобретение исключительных прав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объекты интеллектуальной собственности и на создание научных центров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 уступки (частичной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уступки) исключительного права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860.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Лицензионный договор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861.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задание на научно-исследовательскую и научно-техническую работу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862.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приемки завершенных этапов работ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863.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документы, подтверждающие факт совершения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3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864.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865.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89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866.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867.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5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868.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869.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870.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871.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872.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873.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874.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875.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876.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Вычет расходов по страховым премиям и взносам участников систем гарантирования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страхования (перестрахования)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Страховой полис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878.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879.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880.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881.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882.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подлежащая отнесению на вычет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883.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884.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885.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886.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887.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888.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889.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890.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891.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893.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894.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Вычет расходов налогоплательщика по уплате членских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взносов субъектов частного предпринимательства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Платежное поручение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895.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896.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897.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898.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899.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фактических расходов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900.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Сумма, подлежащая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отнесению на вычеты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901.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902.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903.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904.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905.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Вычет по курсовой разнице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банковского вклада (депозита)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906.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счета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Выписка по депозитному счету 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907.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831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908.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операций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909.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положительной курсовой разницы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211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910.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отрицательной курсовой разницы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превышение положительной курсовой разницы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912.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превышение отрицательной курсовой разницы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913.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914.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Вычет налогов и платежей в бюджет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915.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налога, платежа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916.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917.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918.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налогового органа, аппарата Акима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919.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Сальдо на начало периода по дебету по данным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920.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Сальдо на начало периода по кредиту по данным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921.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Начислено за прошлые периоды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922.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Уменьшено за прошлые периоды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923.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Начислено за отчетный период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Уменьшено за отчетный период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04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925.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Уплачено в бюджет за прошлые периоды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926.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Уплачено в бюджет за отчетный период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927.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оплата с учетом сальдо переплаты на начало года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928.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Сальдо на конец периода по дебету по данным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929.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Сальдо на конец периода по кредиту по данным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930.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подлежащая отнесению на вычеты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931.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932.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Вычет сумм компенсаций при командировках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Электронный билет, электронный проездной документ, документ, подтверждающий факт оплаты стоимости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электронного билета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933.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 направлении работника в командировку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934.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Командировочное удостоверение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935.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выполненных работ (оказанных услуг)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936.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Счет-фактура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937.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Фискальный чек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938.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939.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компенсации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940.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работника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941.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Табельный номер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работника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942.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 работника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 работника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сумма расходов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944.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расходов, подлежащих отнесению на вычет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945.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946.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947.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Вычет по выплаченным обязательствам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с контрагентом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948.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сверки взаиморасчетов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949.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Платежное поручение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950.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951.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БИН/ИИН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952.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задолженности, ранее включенная в </w:t>
            </w:r>
            <w:r w:rsidRPr="00EA6F68">
              <w:rPr>
                <w:rFonts w:ascii="Times New Roman" w:hAnsi="Times New Roman" w:cs="Times New Roman"/>
              </w:rPr>
              <w:t>совокупный годовой доход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НДС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954.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Налоговый период включения в </w:t>
            </w:r>
            <w:r w:rsidRPr="00EA6F68">
              <w:rPr>
                <w:rFonts w:ascii="Times New Roman" w:hAnsi="Times New Roman" w:cs="Times New Roman"/>
              </w:rPr>
              <w:t>совокупный годовой доход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955.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956.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127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957.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подлежащая отнесению на вычет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958.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959.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960.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961.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962.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4502C6" w:rsidP="004502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Вычет последующих расходов</w:t>
            </w:r>
            <w:r w:rsidR="00511E28"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963.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964.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965.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967.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968.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969.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970.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971.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972.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973.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974.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975.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976.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977.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978.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979.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980.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вычеты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981.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983.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984.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985.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986.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987.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988.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989.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990.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991.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992.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993.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994.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995.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996.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997.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998.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Корректировка доходов и вычетов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999.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Корректировка доходов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Дополнительный Счет-фактура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Первичные документы, подтверждающие возникновение требования у налогоплательщика-кредитора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001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Причина корректировки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корректировки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40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Корректировка вычетов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Дополнительный Счет-фактура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Первичные документы, подтверждающие возникновение требования у налогоплательщика-кредитора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43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40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40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БИН/ИИН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Причина корректировки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корректировки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9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Корректировка доходов в соответствии с Законом о трансфертном ценообразовании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Дополнительный Счет-фактура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45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сделки, подлежащей корректировке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Первичные документы, подтверждающие возникновение требования у налогоплательщика-кредитора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документы,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77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корректировки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Корректировка вычетов в соответствии с Законом о трансфертном ценообразовании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предусмотрено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Дополнительный Счет-фактура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406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сделки, подлежащей корректировке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Первичные документы, подтверждающие возникновение требования у налогоплательщика-кредитора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 контрагента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6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корректировки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03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Исчисленная сумма КПН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Налоговый период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КПН, удержанный у источника выплаты вознаграждения, переносимый из предыдущих налоговых периодов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КПН, удержанный у источника выплаты с дохода в виде вознаграждения за соответствующий период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КПН, подлежащий внесению в бюджет исчисленный по Декларации без учета КПН, удержанного с вознаграждения, за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соответствующий период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34E7" w:rsidRPr="00EA6F68" w:rsidTr="00B274F4">
        <w:trPr>
          <w:trHeight w:val="330"/>
        </w:trPr>
        <w:tc>
          <w:tcPr>
            <w:tcW w:w="841" w:type="dxa"/>
            <w:vAlign w:val="center"/>
          </w:tcPr>
          <w:p w:rsidR="001334E7" w:rsidRPr="00EA6F68" w:rsidRDefault="0085380F" w:rsidP="006E0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КПН, удержанный у источника выплаты и переносимый на последующие налоговые периоды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334E7" w:rsidRPr="00EA6F68" w:rsidRDefault="001334E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4E7" w:rsidRPr="00EA6F68" w:rsidRDefault="00853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EA6F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>в графе 1 «№» указывается порядковый номер;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>в графе 2 «Сведения, подлежащие раскрытию в строке налоговой отчетности» указываются сведения раскрывающие строки формы налоговой отчетности;</w:t>
      </w:r>
    </w:p>
    <w:p w:rsidR="001334E7" w:rsidRPr="00EA6F68" w:rsidRDefault="0085380F">
      <w:pPr>
        <w:pStyle w:val="af6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 xml:space="preserve">в графе 3 </w:t>
      </w:r>
      <w:r w:rsidRPr="00EA6F68">
        <w:rPr>
          <w:rFonts w:ascii="Times New Roman" w:hAnsi="Times New Roman" w:cs="Times New Roman"/>
          <w:sz w:val="24"/>
          <w:szCs w:val="24"/>
        </w:rPr>
        <w:t>«Показатели налогового регистра, раскрывающие налоговую отчетность» заполняется минимальный перечень подтверждаемых показателей, необходимых для раскрытия регистра налогового учета соответствующей строки формы налоговой отчетности;</w:t>
      </w:r>
    </w:p>
    <w:p w:rsidR="001334E7" w:rsidRPr="00EA6F68" w:rsidRDefault="0085380F">
      <w:pPr>
        <w:pStyle w:val="af6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 xml:space="preserve">в графе 4 </w:t>
      </w:r>
      <w:r w:rsidRPr="00EA6F68">
        <w:rPr>
          <w:rFonts w:ascii="Times New Roman" w:hAnsi="Times New Roman" w:cs="Times New Roman"/>
          <w:sz w:val="24"/>
          <w:szCs w:val="24"/>
        </w:rPr>
        <w:t>«</w:t>
      </w:r>
      <w:r w:rsidRPr="00EA6F68">
        <w:rPr>
          <w:rFonts w:ascii="Times New Roman" w:eastAsia="Times New Roman" w:hAnsi="Times New Roman" w:cs="Times New Roman"/>
          <w:bCs/>
          <w:sz w:val="24"/>
          <w:szCs w:val="24"/>
        </w:rPr>
        <w:t>Показатели регистра бухгалтерского учета, раскрывающие налоговую отчетность</w:t>
      </w:r>
      <w:r w:rsidRPr="00EA6F68">
        <w:rPr>
          <w:rFonts w:ascii="Times New Roman" w:hAnsi="Times New Roman" w:cs="Times New Roman"/>
          <w:sz w:val="24"/>
          <w:szCs w:val="24"/>
        </w:rPr>
        <w:t>» заполняется минимальный перечень подтверждаемых показателей, необходимых для раскрытия данных бухгалтерского регистра соответствующей строки формы налоговой отчетности;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hAnsi="Times New Roman" w:cs="Times New Roman"/>
          <w:sz w:val="24"/>
          <w:szCs w:val="24"/>
        </w:rPr>
        <w:t xml:space="preserve">в графе 5 «Первичные документы, подлежащие </w:t>
      </w:r>
      <w:r w:rsidRPr="00EA6F68">
        <w:rPr>
          <w:rFonts w:ascii="Times New Roman" w:hAnsi="Times New Roman" w:cs="Times New Roman"/>
          <w:sz w:val="24"/>
          <w:szCs w:val="24"/>
          <w:lang w:val="kk-KZ"/>
        </w:rPr>
        <w:t>раскрытию</w:t>
      </w:r>
      <w:r w:rsidRPr="00EA6F68">
        <w:rPr>
          <w:rFonts w:ascii="Times New Roman" w:hAnsi="Times New Roman" w:cs="Times New Roman"/>
          <w:sz w:val="24"/>
          <w:szCs w:val="24"/>
        </w:rPr>
        <w:t>» заполняется минимальный перечень видов первичных документов, подлежащих ра</w:t>
      </w:r>
      <w:r w:rsidRPr="00EA6F68">
        <w:rPr>
          <w:rFonts w:ascii="Times New Roman" w:hAnsi="Times New Roman" w:cs="Times New Roman"/>
          <w:sz w:val="24"/>
          <w:szCs w:val="24"/>
          <w:lang w:val="kk-KZ"/>
        </w:rPr>
        <w:t>скрытию</w:t>
      </w:r>
      <w:r w:rsidRPr="00EA6F68">
        <w:rPr>
          <w:rFonts w:ascii="Times New Roman" w:hAnsi="Times New Roman" w:cs="Times New Roman"/>
          <w:sz w:val="24"/>
          <w:szCs w:val="24"/>
        </w:rPr>
        <w:t xml:space="preserve"> в витрине данных, необходимых для подтверждения данных налоговых и бухгалтерских регистров, раскрывающих соответствующую строку налоговой отчетности;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hAnsi="Times New Roman" w:cs="Times New Roman"/>
          <w:sz w:val="24"/>
          <w:szCs w:val="24"/>
        </w:rPr>
        <w:t>в графах 6, 7 и 8 «</w:t>
      </w:r>
      <w:r w:rsidRPr="00EA6F68">
        <w:rPr>
          <w:rFonts w:ascii="Times New Roman" w:eastAsia="Calibri" w:hAnsi="Times New Roman" w:cs="Times New Roman"/>
          <w:sz w:val="24"/>
          <w:szCs w:val="24"/>
        </w:rPr>
        <w:t xml:space="preserve">Функционал витрины данных </w:t>
      </w:r>
      <w:r w:rsidRPr="00EA6F68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по </w:t>
      </w:r>
      <w:r w:rsidRPr="00EA6F68">
        <w:rPr>
          <w:rFonts w:ascii="Times New Roman" w:hAnsi="Times New Roman" w:cs="Times New Roman"/>
          <w:sz w:val="24"/>
          <w:szCs w:val="24"/>
        </w:rPr>
        <w:t>размещению документов», «</w:t>
      </w:r>
      <w:r w:rsidRPr="00EA6F68">
        <w:rPr>
          <w:rFonts w:ascii="Times New Roman" w:eastAsia="Calibri" w:hAnsi="Times New Roman" w:cs="Times New Roman"/>
          <w:sz w:val="24"/>
          <w:szCs w:val="24"/>
        </w:rPr>
        <w:t>Функционал витрины данных</w:t>
      </w:r>
      <w:r w:rsidRPr="00EA6F68">
        <w:rPr>
          <w:rFonts w:ascii="Times New Roman" w:hAnsi="Times New Roman" w:cs="Times New Roman"/>
          <w:sz w:val="24"/>
          <w:szCs w:val="24"/>
        </w:rPr>
        <w:t xml:space="preserve"> по публикации и раскрытию пакета отчетности по каждому налогу и платежу в бюджет по четырем уровням раскрытия и их взаимосвязям», «</w:t>
      </w:r>
      <w:r w:rsidRPr="00EA6F68">
        <w:rPr>
          <w:rFonts w:ascii="Times New Roman" w:eastAsia="Calibri" w:hAnsi="Times New Roman" w:cs="Times New Roman"/>
          <w:sz w:val="24"/>
          <w:szCs w:val="24"/>
        </w:rPr>
        <w:t>Функционал витрины данных</w:t>
      </w:r>
      <w:r w:rsidRPr="00EA6F68">
        <w:rPr>
          <w:rFonts w:ascii="Times New Roman" w:hAnsi="Times New Roman" w:cs="Times New Roman"/>
          <w:sz w:val="24"/>
          <w:szCs w:val="24"/>
        </w:rPr>
        <w:t xml:space="preserve"> по обмену информаци</w:t>
      </w:r>
      <w:r w:rsidR="00CA6633" w:rsidRPr="00EA6F68">
        <w:rPr>
          <w:rFonts w:ascii="Times New Roman" w:hAnsi="Times New Roman" w:cs="Times New Roman"/>
          <w:sz w:val="24"/>
          <w:szCs w:val="24"/>
        </w:rPr>
        <w:t>е</w:t>
      </w:r>
      <w:r w:rsidRPr="00EA6F68">
        <w:rPr>
          <w:rFonts w:ascii="Times New Roman" w:hAnsi="Times New Roman" w:cs="Times New Roman"/>
          <w:sz w:val="24"/>
          <w:szCs w:val="24"/>
        </w:rPr>
        <w:t>й и документ</w:t>
      </w:r>
      <w:r w:rsidRPr="00EA6F68">
        <w:rPr>
          <w:rFonts w:ascii="Times New Roman" w:hAnsi="Times New Roman" w:cs="Times New Roman"/>
          <w:sz w:val="24"/>
          <w:szCs w:val="24"/>
          <w:lang w:val="kk-KZ"/>
        </w:rPr>
        <w:t>ами</w:t>
      </w:r>
      <w:r w:rsidRPr="00EA6F68">
        <w:rPr>
          <w:rFonts w:ascii="Times New Roman" w:hAnsi="Times New Roman" w:cs="Times New Roman"/>
          <w:sz w:val="24"/>
          <w:szCs w:val="24"/>
        </w:rPr>
        <w:t xml:space="preserve"> между </w:t>
      </w:r>
      <w:r w:rsidRPr="00EA6F68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Комитетом государственных доходов Министерства финансов Республики Казахстан </w:t>
      </w:r>
      <w:r w:rsidRPr="00EA6F68">
        <w:rPr>
          <w:rFonts w:ascii="Times New Roman" w:eastAsia="Times New Roman" w:hAnsi="Times New Roman" w:cs="Times New Roman"/>
          <w:sz w:val="24"/>
          <w:szCs w:val="24"/>
        </w:rPr>
        <w:t xml:space="preserve">и налогоплательщиком» </w:t>
      </w:r>
      <w:r w:rsidRPr="00EA6F68">
        <w:rPr>
          <w:rFonts w:ascii="Times New Roman" w:hAnsi="Times New Roman" w:cs="Times New Roman"/>
          <w:sz w:val="24"/>
          <w:szCs w:val="24"/>
        </w:rPr>
        <w:t>указывается способ раскрытия первичных документов;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>в графе</w:t>
      </w:r>
      <w:r w:rsidRPr="00EA6F68">
        <w:rPr>
          <w:rFonts w:ascii="Times New Roman" w:hAnsi="Times New Roman" w:cs="Times New Roman"/>
          <w:sz w:val="24"/>
          <w:szCs w:val="24"/>
        </w:rPr>
        <w:t xml:space="preserve"> 6 «</w:t>
      </w:r>
      <w:r w:rsidRPr="00EA6F68">
        <w:rPr>
          <w:rFonts w:ascii="Times New Roman" w:eastAsia="Calibri" w:hAnsi="Times New Roman" w:cs="Times New Roman"/>
          <w:sz w:val="24"/>
          <w:szCs w:val="24"/>
        </w:rPr>
        <w:t xml:space="preserve">Функционал витрины данных </w:t>
      </w:r>
      <w:r w:rsidRPr="00EA6F68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по </w:t>
      </w:r>
      <w:r w:rsidRPr="00EA6F68">
        <w:rPr>
          <w:rFonts w:ascii="Times New Roman" w:hAnsi="Times New Roman" w:cs="Times New Roman"/>
          <w:sz w:val="24"/>
          <w:szCs w:val="24"/>
        </w:rPr>
        <w:t>размещению документов» указывается, что соответствующий первичный документ подлежит раскрытию в разделе «Размещение документов» витрины данных;</w:t>
      </w:r>
    </w:p>
    <w:p w:rsidR="001334E7" w:rsidRPr="00EA6F68" w:rsidRDefault="0085380F">
      <w:pPr>
        <w:pStyle w:val="af9"/>
        <w:ind w:firstLine="709"/>
        <w:jc w:val="both"/>
        <w:rPr>
          <w:lang w:val="kk-KZ"/>
        </w:rPr>
      </w:pPr>
      <w:r w:rsidRPr="00EA6F68">
        <w:rPr>
          <w:rFonts w:eastAsia="Calibri"/>
        </w:rPr>
        <w:t>в графе</w:t>
      </w:r>
      <w:r w:rsidRPr="00EA6F68">
        <w:t xml:space="preserve"> 7 «</w:t>
      </w:r>
      <w:r w:rsidRPr="00EA6F68">
        <w:rPr>
          <w:rFonts w:eastAsia="Calibri"/>
        </w:rPr>
        <w:t>Функционал витрины данных</w:t>
      </w:r>
      <w:r w:rsidRPr="00EA6F68">
        <w:t xml:space="preserve"> по публикации и раскрытию пакета отчетности по каждому налогу и платежу в бюджет по четырем уровням раскрытия и их взаимосвязям» указывается </w:t>
      </w:r>
      <w:r w:rsidRPr="00EA6F68">
        <w:rPr>
          <w:lang w:val="kk-KZ"/>
        </w:rPr>
        <w:t>первичный</w:t>
      </w:r>
      <w:r w:rsidRPr="00EA6F68">
        <w:t xml:space="preserve"> документ</w:t>
      </w:r>
      <w:r w:rsidRPr="00EA6F68">
        <w:rPr>
          <w:lang w:val="kk-KZ"/>
        </w:rPr>
        <w:t xml:space="preserve">, раскрывающий строку </w:t>
      </w:r>
      <w:r w:rsidRPr="00EA6F68">
        <w:t>отчетности по налогам и обязательным платежам</w:t>
      </w:r>
      <w:r w:rsidRPr="00EA6F68">
        <w:rPr>
          <w:lang w:val="kk-KZ"/>
        </w:rPr>
        <w:t xml:space="preserve"> на 4 уровне раскрытия;</w:t>
      </w:r>
    </w:p>
    <w:p w:rsidR="001334E7" w:rsidRPr="00EA6F68" w:rsidRDefault="0085380F">
      <w:pPr>
        <w:pStyle w:val="af9"/>
        <w:ind w:firstLine="709"/>
        <w:jc w:val="both"/>
      </w:pPr>
      <w:r w:rsidRPr="00EA6F68">
        <w:rPr>
          <w:rFonts w:eastAsia="Calibri"/>
        </w:rPr>
        <w:t xml:space="preserve">в графе 8 </w:t>
      </w:r>
      <w:r w:rsidRPr="00EA6F68">
        <w:t>«</w:t>
      </w:r>
      <w:r w:rsidRPr="00EA6F68">
        <w:rPr>
          <w:rFonts w:eastAsia="Calibri"/>
        </w:rPr>
        <w:t>Функционал витрины данных</w:t>
      </w:r>
      <w:r w:rsidRPr="00EA6F68">
        <w:t xml:space="preserve"> по обмену информаци</w:t>
      </w:r>
      <w:r w:rsidR="00CA6633" w:rsidRPr="00EA6F68">
        <w:t>е</w:t>
      </w:r>
      <w:r w:rsidRPr="00EA6F68">
        <w:t>й и документ</w:t>
      </w:r>
      <w:r w:rsidRPr="00EA6F68">
        <w:rPr>
          <w:lang w:val="kk-KZ"/>
        </w:rPr>
        <w:t>ами</w:t>
      </w:r>
      <w:r w:rsidRPr="00EA6F68">
        <w:t xml:space="preserve"> между </w:t>
      </w:r>
      <w:r w:rsidRPr="00EA6F68">
        <w:rPr>
          <w:lang w:val="kk-KZ"/>
        </w:rPr>
        <w:t xml:space="preserve">Комитетом государственных доходов Министерства финансов Республики Казахстан </w:t>
      </w:r>
      <w:r w:rsidRPr="00EA6F68">
        <w:t>и налогоплательщиком»</w:t>
      </w:r>
      <w:r w:rsidRPr="00EA6F68">
        <w:rPr>
          <w:lang w:val="kk-KZ"/>
        </w:rPr>
        <w:t xml:space="preserve"> указывается, что документ предоставляется по соответствующему запросу в рамках информационного взаимодействия посредством функционала витрины данных</w:t>
      </w:r>
      <w:r w:rsidRPr="00EA6F68">
        <w:t xml:space="preserve"> по обмену </w:t>
      </w:r>
      <w:r w:rsidRPr="00EA6F68">
        <w:lastRenderedPageBreak/>
        <w:t>информаци</w:t>
      </w:r>
      <w:r w:rsidR="00CA6633" w:rsidRPr="00EA6F68">
        <w:t>е</w:t>
      </w:r>
      <w:r w:rsidRPr="00EA6F68">
        <w:t>й и документ</w:t>
      </w:r>
      <w:r w:rsidRPr="00EA6F68">
        <w:rPr>
          <w:lang w:val="kk-KZ"/>
        </w:rPr>
        <w:t>ами</w:t>
      </w:r>
      <w:r w:rsidRPr="00EA6F68">
        <w:t xml:space="preserve"> между </w:t>
      </w:r>
      <w:r w:rsidRPr="00EA6F68">
        <w:rPr>
          <w:lang w:val="kk-KZ"/>
        </w:rPr>
        <w:t xml:space="preserve">Комитетом государственных доходов Министерства финансов Республики Казахстан </w:t>
      </w:r>
      <w:r w:rsidRPr="00EA6F68">
        <w:t>и налогоплательщиком</w:t>
      </w:r>
      <w:r w:rsidRPr="00EA6F68">
        <w:rPr>
          <w:lang w:val="kk-KZ"/>
        </w:rPr>
        <w:t>.</w:t>
      </w:r>
    </w:p>
    <w:p w:rsidR="001334E7" w:rsidRPr="00EA6F68" w:rsidRDefault="001334E7">
      <w:pPr>
        <w:pStyle w:val="af9"/>
        <w:ind w:firstLine="709"/>
        <w:rPr>
          <w:lang w:val="kk-KZ"/>
        </w:rPr>
      </w:pPr>
    </w:p>
    <w:p w:rsidR="001334E7" w:rsidRPr="00EA6F68" w:rsidRDefault="0085380F">
      <w:pPr>
        <w:pStyle w:val="af9"/>
        <w:ind w:firstLine="709"/>
      </w:pPr>
      <w:r w:rsidRPr="00EA6F68">
        <w:rPr>
          <w:lang w:val="kk-KZ"/>
        </w:rPr>
        <w:t>Р</w:t>
      </w:r>
      <w:r w:rsidRPr="00EA6F68">
        <w:t>асшифровка аббревиатур:</w:t>
      </w:r>
    </w:p>
    <w:p w:rsidR="001334E7" w:rsidRPr="00EA6F68" w:rsidRDefault="0085380F">
      <w:pPr>
        <w:pStyle w:val="af9"/>
        <w:ind w:firstLine="709"/>
      </w:pPr>
      <w:r w:rsidRPr="00EA6F68">
        <w:t>Б</w:t>
      </w:r>
      <w:r w:rsidRPr="00EA6F68">
        <w:rPr>
          <w:lang w:val="kk-KZ"/>
        </w:rPr>
        <w:t xml:space="preserve">алансовая единица – </w:t>
      </w:r>
      <w:r w:rsidRPr="00EA6F68">
        <w:t>юридическое лицо или структурное подразделение юридического лица;</w:t>
      </w:r>
    </w:p>
    <w:p w:rsidR="001334E7" w:rsidRPr="00EA6F68" w:rsidRDefault="0085380F">
      <w:pPr>
        <w:pStyle w:val="af9"/>
        <w:ind w:firstLine="709"/>
      </w:pPr>
      <w:r w:rsidRPr="00EA6F68">
        <w:t xml:space="preserve">ВД </w:t>
      </w:r>
      <w:r w:rsidRPr="00EA6F68">
        <w:rPr>
          <w:lang w:val="kk-KZ"/>
        </w:rPr>
        <w:t>–</w:t>
      </w:r>
      <w:r w:rsidRPr="00EA6F68">
        <w:t xml:space="preserve"> витрина данных;</w:t>
      </w:r>
    </w:p>
    <w:p w:rsidR="001334E7" w:rsidRPr="00EA6F68" w:rsidRDefault="0085380F">
      <w:pPr>
        <w:pStyle w:val="af9"/>
        <w:ind w:firstLine="709"/>
      </w:pPr>
      <w:r w:rsidRPr="00EA6F68">
        <w:t xml:space="preserve">ИИН/БИН </w:t>
      </w:r>
      <w:r w:rsidRPr="00EA6F68">
        <w:rPr>
          <w:lang w:val="kk-KZ"/>
        </w:rPr>
        <w:t>–</w:t>
      </w:r>
      <w:r w:rsidRPr="00EA6F68">
        <w:t xml:space="preserve"> индивидуальный идентификационный номер/бизнес идентификационный номер;</w:t>
      </w:r>
    </w:p>
    <w:p w:rsidR="001334E7" w:rsidRPr="00EA6F68" w:rsidRDefault="0085380F">
      <w:pPr>
        <w:pStyle w:val="af9"/>
        <w:ind w:firstLine="709"/>
      </w:pPr>
      <w:r w:rsidRPr="00EA6F68">
        <w:t xml:space="preserve">БУ </w:t>
      </w:r>
      <w:r w:rsidRPr="00EA6F68">
        <w:rPr>
          <w:lang w:val="kk-KZ"/>
        </w:rPr>
        <w:t>–</w:t>
      </w:r>
      <w:r w:rsidRPr="00EA6F68">
        <w:t xml:space="preserve"> бухгалтерский учет;</w:t>
      </w:r>
    </w:p>
    <w:p w:rsidR="001334E7" w:rsidRPr="00EA6F68" w:rsidRDefault="0085380F">
      <w:pPr>
        <w:pStyle w:val="af9"/>
        <w:ind w:firstLine="709"/>
      </w:pPr>
      <w:r w:rsidRPr="00EA6F68">
        <w:t xml:space="preserve">Дт/Кт </w:t>
      </w:r>
      <w:r w:rsidRPr="00EA6F68">
        <w:rPr>
          <w:lang w:val="kk-KZ"/>
        </w:rPr>
        <w:t>–</w:t>
      </w:r>
      <w:r w:rsidRPr="00EA6F68">
        <w:t xml:space="preserve"> Дебет/Кредит;</w:t>
      </w:r>
    </w:p>
    <w:p w:rsidR="001334E7" w:rsidRPr="00EA6F68" w:rsidRDefault="0085380F">
      <w:pPr>
        <w:pStyle w:val="af9"/>
        <w:ind w:firstLine="709"/>
      </w:pPr>
      <w:r w:rsidRPr="00EA6F68">
        <w:t xml:space="preserve">КПН </w:t>
      </w:r>
      <w:r w:rsidRPr="00EA6F68">
        <w:rPr>
          <w:lang w:val="kk-KZ"/>
        </w:rPr>
        <w:t>–</w:t>
      </w:r>
      <w:r w:rsidRPr="00EA6F68">
        <w:t xml:space="preserve"> корпоративный подоходный налог;</w:t>
      </w:r>
    </w:p>
    <w:p w:rsidR="001334E7" w:rsidRPr="00EA6F68" w:rsidRDefault="0085380F">
      <w:pPr>
        <w:pStyle w:val="af9"/>
        <w:ind w:firstLine="709"/>
      </w:pPr>
      <w:r w:rsidRPr="00EA6F68">
        <w:t xml:space="preserve">НДС </w:t>
      </w:r>
      <w:r w:rsidRPr="00EA6F68">
        <w:rPr>
          <w:lang w:val="kk-KZ"/>
        </w:rPr>
        <w:t>–</w:t>
      </w:r>
      <w:r w:rsidRPr="00EA6F68">
        <w:t xml:space="preserve"> налог на добавленную стоимость;</w:t>
      </w:r>
    </w:p>
    <w:p w:rsidR="001334E7" w:rsidRPr="00EA6F68" w:rsidRDefault="0085380F">
      <w:pPr>
        <w:pStyle w:val="af9"/>
        <w:ind w:firstLine="709"/>
      </w:pPr>
      <w:r w:rsidRPr="00EA6F68">
        <w:t>ТРУ</w:t>
      </w:r>
      <w:r w:rsidRPr="00EA6F68">
        <w:rPr>
          <w:lang w:val="kk-KZ"/>
        </w:rPr>
        <w:t xml:space="preserve"> –</w:t>
      </w:r>
      <w:r w:rsidRPr="00EA6F68">
        <w:t xml:space="preserve"> товары, работы, услуги;</w:t>
      </w:r>
    </w:p>
    <w:p w:rsidR="001334E7" w:rsidRPr="00EA6F68" w:rsidRDefault="0085380F">
      <w:pPr>
        <w:pStyle w:val="af9"/>
        <w:ind w:firstLine="709"/>
      </w:pPr>
      <w:r w:rsidRPr="00EA6F68">
        <w:t xml:space="preserve">МВП </w:t>
      </w:r>
      <w:r w:rsidRPr="00EA6F68">
        <w:rPr>
          <w:lang w:val="kk-KZ"/>
        </w:rPr>
        <w:t>–</w:t>
      </w:r>
      <w:r w:rsidRPr="00EA6F68">
        <w:t xml:space="preserve"> место возникновения прибыли;</w:t>
      </w:r>
    </w:p>
    <w:p w:rsidR="001334E7" w:rsidRPr="00EA6F68" w:rsidRDefault="0085380F">
      <w:pPr>
        <w:pStyle w:val="af9"/>
        <w:ind w:firstLine="709"/>
      </w:pPr>
      <w:r w:rsidRPr="00EA6F68">
        <w:t xml:space="preserve">МВЗ </w:t>
      </w:r>
      <w:r w:rsidRPr="00EA6F68">
        <w:rPr>
          <w:lang w:val="kk-KZ"/>
        </w:rPr>
        <w:t>–</w:t>
      </w:r>
      <w:r w:rsidRPr="00EA6F68">
        <w:t xml:space="preserve"> место возникновения затрат;</w:t>
      </w:r>
    </w:p>
    <w:p w:rsidR="001334E7" w:rsidRPr="00EA6F68" w:rsidRDefault="0085380F">
      <w:pPr>
        <w:pStyle w:val="af9"/>
        <w:ind w:firstLine="709"/>
      </w:pPr>
      <w:r w:rsidRPr="00EA6F68">
        <w:t xml:space="preserve">КОФ </w:t>
      </w:r>
      <w:r w:rsidRPr="00EA6F68">
        <w:rPr>
          <w:lang w:val="kk-KZ"/>
        </w:rPr>
        <w:t>–</w:t>
      </w:r>
      <w:r w:rsidRPr="00EA6F68">
        <w:t xml:space="preserve"> </w:t>
      </w:r>
      <w:r w:rsidRPr="00EA6F68">
        <w:rPr>
          <w:lang w:val="kk-KZ"/>
        </w:rPr>
        <w:t>к</w:t>
      </w:r>
      <w:r w:rsidRPr="00EA6F68">
        <w:t>лассификатор основных фондов;</w:t>
      </w:r>
    </w:p>
    <w:p w:rsidR="001334E7" w:rsidRPr="00EA6F68" w:rsidRDefault="0085380F">
      <w:pPr>
        <w:pStyle w:val="af9"/>
        <w:ind w:firstLine="709"/>
      </w:pPr>
      <w:r w:rsidRPr="00EA6F68">
        <w:t xml:space="preserve">ФА </w:t>
      </w:r>
      <w:r w:rsidRPr="00EA6F68">
        <w:rPr>
          <w:lang w:val="kk-KZ"/>
        </w:rPr>
        <w:t>–</w:t>
      </w:r>
      <w:r w:rsidRPr="00EA6F68">
        <w:t xml:space="preserve"> фиксированные активы;</w:t>
      </w:r>
    </w:p>
    <w:p w:rsidR="001334E7" w:rsidRPr="00EA6F68" w:rsidRDefault="0085380F">
      <w:pPr>
        <w:pStyle w:val="af9"/>
        <w:ind w:firstLine="709"/>
      </w:pPr>
      <w:r w:rsidRPr="00EA6F68">
        <w:t xml:space="preserve">ТМЗ </w:t>
      </w:r>
      <w:r w:rsidRPr="00EA6F68">
        <w:rPr>
          <w:lang w:val="kk-KZ"/>
        </w:rPr>
        <w:t>–</w:t>
      </w:r>
      <w:r w:rsidRPr="00EA6F68">
        <w:t xml:space="preserve"> товарно-материальные запасы;</w:t>
      </w:r>
    </w:p>
    <w:p w:rsidR="001334E7" w:rsidRPr="00EA6F68" w:rsidRDefault="0085380F">
      <w:pPr>
        <w:pStyle w:val="af9"/>
        <w:ind w:firstLine="709"/>
      </w:pPr>
      <w:r w:rsidRPr="00EA6F68">
        <w:t xml:space="preserve">ДА </w:t>
      </w:r>
      <w:r w:rsidRPr="00EA6F68">
        <w:rPr>
          <w:lang w:val="kk-KZ"/>
        </w:rPr>
        <w:t>–</w:t>
      </w:r>
      <w:r w:rsidRPr="00EA6F68">
        <w:t xml:space="preserve"> долгосрочные активы;</w:t>
      </w:r>
    </w:p>
    <w:p w:rsidR="001334E7" w:rsidRPr="00EA6F68" w:rsidRDefault="0085380F">
      <w:pPr>
        <w:pStyle w:val="af9"/>
        <w:ind w:firstLine="709"/>
      </w:pPr>
      <w:r w:rsidRPr="00EA6F68">
        <w:t xml:space="preserve">ГФСС </w:t>
      </w:r>
      <w:r w:rsidRPr="00EA6F68">
        <w:rPr>
          <w:lang w:val="kk-KZ"/>
        </w:rPr>
        <w:t>–</w:t>
      </w:r>
      <w:r w:rsidRPr="00EA6F68">
        <w:t xml:space="preserve"> государственный фонд социального страхования;</w:t>
      </w:r>
    </w:p>
    <w:p w:rsidR="001334E7" w:rsidRPr="00EA6F68" w:rsidRDefault="0085380F">
      <w:pPr>
        <w:pStyle w:val="af9"/>
        <w:ind w:firstLine="709"/>
      </w:pPr>
      <w:r w:rsidRPr="00EA6F68">
        <w:t xml:space="preserve">ФСМС </w:t>
      </w:r>
      <w:r w:rsidRPr="00EA6F68">
        <w:rPr>
          <w:lang w:val="kk-KZ"/>
        </w:rPr>
        <w:t>–</w:t>
      </w:r>
      <w:r w:rsidRPr="00EA6F68">
        <w:t xml:space="preserve"> фонд социального медицинского страхования;</w:t>
      </w:r>
    </w:p>
    <w:p w:rsidR="001334E7" w:rsidRPr="00EA6F68" w:rsidRDefault="0085380F">
      <w:pPr>
        <w:pStyle w:val="af9"/>
        <w:ind w:firstLine="709"/>
        <w:rPr>
          <w:b/>
        </w:rPr>
      </w:pPr>
      <w:r w:rsidRPr="00EA6F68">
        <w:t xml:space="preserve">ОПВР </w:t>
      </w:r>
      <w:r w:rsidRPr="00EA6F68">
        <w:rPr>
          <w:lang w:val="kk-KZ"/>
        </w:rPr>
        <w:t>–</w:t>
      </w:r>
      <w:r w:rsidRPr="00EA6F68">
        <w:t xml:space="preserve"> обязательные пенсионные взносы работодателя</w:t>
      </w:r>
      <w:bookmarkEnd w:id="0"/>
      <w:r w:rsidRPr="00EA6F68">
        <w:t>.</w:t>
      </w:r>
      <w:r w:rsidRPr="00EA6F68">
        <w:rPr>
          <w:b/>
        </w:rPr>
        <w:br w:type="page"/>
      </w:r>
    </w:p>
    <w:p w:rsidR="001334E7" w:rsidRPr="00EA6F68" w:rsidRDefault="0085380F">
      <w:pPr>
        <w:spacing w:after="0" w:line="240" w:lineRule="auto"/>
        <w:ind w:left="992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:rsidR="001334E7" w:rsidRPr="00EA6F68" w:rsidRDefault="0085380F">
      <w:pPr>
        <w:spacing w:after="0" w:line="240" w:lineRule="auto"/>
        <w:ind w:left="992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t>к Минимальным требованиям к раскрытию показателей налоговой отчетности, а также к их взаимосвязям с показателями налоговых, бухгалтерских регистров и иных документов, являющихся основанием для определения объектов налогообложения и (или) объектов, связанных с налогообложением</w:t>
      </w:r>
    </w:p>
    <w:p w:rsidR="001334E7" w:rsidRPr="00EA6F68" w:rsidRDefault="001334E7">
      <w:pPr>
        <w:spacing w:after="0" w:line="240" w:lineRule="auto"/>
        <w:ind w:left="9926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334E7" w:rsidRPr="00EA6F68" w:rsidRDefault="0085380F">
      <w:pPr>
        <w:spacing w:after="0" w:line="240" w:lineRule="auto"/>
        <w:ind w:left="9926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eastAsia="Times New Roman" w:hAnsi="Times New Roman" w:cs="Times New Roman"/>
          <w:sz w:val="28"/>
          <w:szCs w:val="28"/>
          <w:lang w:val="kk-KZ"/>
        </w:rPr>
        <w:t>Форма</w:t>
      </w:r>
    </w:p>
    <w:p w:rsidR="001334E7" w:rsidRPr="00EA6F68" w:rsidRDefault="001334E7">
      <w:pPr>
        <w:pStyle w:val="af9"/>
        <w:tabs>
          <w:tab w:val="left" w:pos="9639"/>
        </w:tabs>
        <w:ind w:left="5672" w:right="2125"/>
        <w:jc w:val="right"/>
        <w:rPr>
          <w:sz w:val="28"/>
          <w:szCs w:val="28"/>
        </w:rPr>
      </w:pPr>
    </w:p>
    <w:p w:rsidR="001334E7" w:rsidRPr="00EA6F68" w:rsidRDefault="001334E7">
      <w:pPr>
        <w:pStyle w:val="af9"/>
        <w:ind w:left="5672"/>
        <w:jc w:val="center"/>
        <w:rPr>
          <w:b/>
          <w:bCs/>
          <w:sz w:val="28"/>
          <w:szCs w:val="28"/>
        </w:rPr>
      </w:pPr>
    </w:p>
    <w:p w:rsidR="001334E7" w:rsidRPr="00EA6F68" w:rsidRDefault="0085380F">
      <w:pPr>
        <w:pStyle w:val="af9"/>
        <w:jc w:val="center"/>
        <w:rPr>
          <w:b/>
          <w:bCs/>
          <w:sz w:val="28"/>
          <w:szCs w:val="28"/>
        </w:rPr>
      </w:pPr>
      <w:r w:rsidRPr="00EA6F68">
        <w:rPr>
          <w:b/>
          <w:bCs/>
          <w:sz w:val="28"/>
          <w:szCs w:val="28"/>
        </w:rPr>
        <w:t xml:space="preserve">Минимальные требования к раскрытию показателей налоговой отчетности </w:t>
      </w:r>
    </w:p>
    <w:p w:rsidR="001334E7" w:rsidRPr="00EA6F68" w:rsidRDefault="0085380F">
      <w:pPr>
        <w:pStyle w:val="af9"/>
        <w:jc w:val="center"/>
        <w:rPr>
          <w:b/>
          <w:bCs/>
          <w:sz w:val="28"/>
          <w:szCs w:val="28"/>
        </w:rPr>
      </w:pPr>
      <w:r w:rsidRPr="00EA6F68">
        <w:rPr>
          <w:b/>
          <w:bCs/>
          <w:sz w:val="28"/>
          <w:szCs w:val="28"/>
        </w:rPr>
        <w:t xml:space="preserve"> по корпоративному подоходному налогу, </w:t>
      </w:r>
    </w:p>
    <w:p w:rsidR="001334E7" w:rsidRPr="00EA6F68" w:rsidRDefault="0085380F">
      <w:pPr>
        <w:pStyle w:val="af9"/>
        <w:jc w:val="center"/>
        <w:rPr>
          <w:b/>
          <w:bCs/>
          <w:sz w:val="28"/>
          <w:szCs w:val="28"/>
        </w:rPr>
      </w:pPr>
      <w:r w:rsidRPr="00EA6F68">
        <w:rPr>
          <w:b/>
          <w:bCs/>
          <w:sz w:val="28"/>
          <w:szCs w:val="28"/>
        </w:rPr>
        <w:t>удерживаемому у источника выплаты с дохода нерезидента (форма 101.04)</w:t>
      </w:r>
    </w:p>
    <w:p w:rsidR="001334E7" w:rsidRPr="00EA6F68" w:rsidRDefault="001334E7">
      <w:pPr>
        <w:pStyle w:val="af9"/>
        <w:jc w:val="center"/>
        <w:rPr>
          <w:i/>
        </w:rPr>
      </w:pPr>
    </w:p>
    <w:tbl>
      <w:tblPr>
        <w:tblW w:w="1432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2329"/>
        <w:gridCol w:w="2100"/>
        <w:gridCol w:w="2233"/>
        <w:gridCol w:w="2268"/>
        <w:gridCol w:w="1533"/>
        <w:gridCol w:w="1619"/>
        <w:gridCol w:w="1526"/>
      </w:tblGrid>
      <w:tr w:rsidR="001334E7" w:rsidRPr="00EA6F68">
        <w:trPr>
          <w:trHeight w:val="315"/>
        </w:trPr>
        <w:tc>
          <w:tcPr>
            <w:tcW w:w="714" w:type="dxa"/>
            <w:vMerge w:val="restart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329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 уровень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 уровень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 уровень</w:t>
            </w:r>
          </w:p>
        </w:tc>
      </w:tr>
      <w:tr w:rsidR="001334E7" w:rsidRPr="00EA6F68">
        <w:trPr>
          <w:trHeight w:val="306"/>
        </w:trPr>
        <w:tc>
          <w:tcPr>
            <w:tcW w:w="714" w:type="dxa"/>
            <w:vMerge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29" w:type="dxa"/>
            <w:vMerge w:val="restart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подлежащие раскрытию в строке налоговой отчетности</w:t>
            </w:r>
          </w:p>
        </w:tc>
        <w:tc>
          <w:tcPr>
            <w:tcW w:w="2100" w:type="dxa"/>
            <w:vMerge w:val="restart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налогового регистра, раскрывающие налоговую отчетность</w:t>
            </w:r>
          </w:p>
        </w:tc>
        <w:tc>
          <w:tcPr>
            <w:tcW w:w="2233" w:type="dxa"/>
            <w:vMerge w:val="restart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регистра бухгалтерского учета, раскрывающие налоговую отчетность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Первичные документы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подлежащие раскрытию</w:t>
            </w:r>
          </w:p>
        </w:tc>
        <w:tc>
          <w:tcPr>
            <w:tcW w:w="4678" w:type="dxa"/>
            <w:gridSpan w:val="3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раскрытия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первичных документов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ВД</w:t>
            </w:r>
          </w:p>
        </w:tc>
      </w:tr>
      <w:tr w:rsidR="001334E7" w:rsidRPr="00EA6F68">
        <w:trPr>
          <w:trHeight w:val="529"/>
        </w:trPr>
        <w:tc>
          <w:tcPr>
            <w:tcW w:w="714" w:type="dxa"/>
            <w:vMerge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9" w:type="dxa"/>
            <w:vMerge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  <w:vMerge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 ВД по размещению документов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Функционал ВД по публикации и раскрытию пакета отчетности по каждому налогу и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платежу в бюджет по четырем уровням раскрытия и их взаимосвязям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Функционал ВД по обмену информаци</w:t>
            </w:r>
            <w:r w:rsidR="0097514F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и документами между Комитетом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доходов Министерства финансов Республики Казахстан и налогоплательщиком</w:t>
            </w:r>
          </w:p>
        </w:tc>
      </w:tr>
      <w:tr w:rsidR="001334E7" w:rsidRPr="00EA6F68">
        <w:trPr>
          <w:trHeight w:val="315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334E7" w:rsidRPr="00EA6F68">
        <w:trPr>
          <w:trHeight w:val="388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начисленных и выплаченных доходов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с контрагентом-нерезидентом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7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Первичные документы, подтверждающие оплату за выполнение работ, оказание услуг контрагентом-нерезидентом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00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Первичные документы, подтверждающие факт выполнения работ, оказания услуг контрагентом-нерезидентом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29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иностранного юридического лица-получателя доходов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Документ, подтверждающий резидентства контрагента-нерезидента, для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применения положений Международного договора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допустимо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страны резидентства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документы, связанные с исчислением КПНуИВ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387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налоговой регистрации иностранного юридического лица в стране резидентства 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вида дохода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и дата контракта (договора)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начисленных и выплаченных доходов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 налога (%)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иностранного юридического лица-получателя доходов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107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налога с начисленных и выплаченных доходов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начисленного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8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начисленных, но невыплаченных доходов, отнесенных на вычеты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выплаченного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выплаты доходов или начисления дохода в случае переплаты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на дату выплаты доходов или начисления дохода в случае переплаты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246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налога с начисленных, но невыплаченных доходов нерезидентов, отнесенных на вычеты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7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доходов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подоходного налога с начисленных доходов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219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начисленных (выплаченных) доходов, освобожденных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удержания налогов в соответствии с международным договором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вида международного договора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международного договора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200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страны, с которой заключен международный договор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доходов из источников РК, не подлежащих налогообложению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подоходного налога начисленного и выплаченного дохода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с контрагентом-нерезидентом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Первичные документы, подтверждающие оплату за выполнение работ, оказание услуг контрагентом-нерезидентом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Первичные документы, подтверждающие факт выполнения работ, оказания услуг контрагентом-нерезидентом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1486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иностранного юридического лица-получателя доходов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Документ, подтверждающий резидентство контрагента-нерезидента, для применения положений Международного договора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252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страны резидентства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документы, связанные с исчислением КПНуИВ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10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налоговой регистрации иностранного юридического лица в стране резидентства 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вида дохода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и дата контракта (договора)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89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начисленных и выплаченных доходов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 налога (%)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иностранного юридического лица-получателя доходов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налога с начисленных и выплаченных доходов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начисленного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104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начисленных, но невыплаченных доходов, отнесенных на вычеты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выплаченного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278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выплаты доходов или начисления дохода в случае переплаты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на дату выплаты доходов или начисления дохода в случае переплаты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68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налога с начисленных, но невыплаченных доходов нерезидентов,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отнесенных на вычеты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доходов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494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подоходного налога с начисленных доходов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671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начисленных (выплаченных) доходов, освобожденных от удержания налогов в соответствии с международным договором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вида международного договора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международного договора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256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страны, с которой заключен международный договор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доходов из источников Республики Казахстан, не подлежащих налогообложению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126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начисленных, но не выплаченных доходов нерезидентов, отнесенных налоговым агентом на вычеты: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с контрагентом-нерезидентом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9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Первичные документы, подтверждающие оплату за выполнение работ, оказание услуг контрагентом-нерезидентом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1096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Первичные документы, подтверждающие факт выполнения работ, оказания услуг контрагентом-нерезидентом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1522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иностранного юридического лица-получателя доходов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Документ, подтверждающий резидентство контрагента-нерезидента, для применения положений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Международного договора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допустимо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430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страны резидентства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документы, связанные с исчислением КПНуИВ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налоговой регистрации иностранного юридического лица в стране резидентства 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вида дохода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и дата контракта (договора)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начисленных и выплаченных доходов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 налога (%)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иностранного юридического лица-получателя доходов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246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налога с начисленных и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выплаченных доходов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Сумма начисленного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104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начисленных, но невыплаченных доходов, отнесенных на вычеты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выплаченного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137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выплаты доходов или начисления дохода в случае переплаты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111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на дату выплаты доходов или начисления дохода в случае переплаты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налога с начисленных, но невыплаченных доходов нерезидентов, отнесенных на вычеты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доходов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подоходного налога с начисленных доходов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начисленных (выплаченных)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доходов, освобожденных от удержания налогов в соответствии с международным договором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вида международного договора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международного договора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страны, с которой заключен международный договор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доходов из источников Республики Казахстан, не подлежащих налогообложению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902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подоходного налога с начисленных, но не выплаченных доходов нерезидентов, отнесенных налоговым агентом на вычеты: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с контрагентом-нерезидентом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Первичные документы, подтверждающие оплату за выполнение работ, оказание услуг контрагентом-нерезидентом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Первичные документы, подтверждающие факт выполнения работ, оказания услуг контрагентом-нерезидентом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352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иностранного юридического лица-получателя доходов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Документ, подтверждающий резидентство контрагента-нерезидента, для применения положений Международного договора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страны резидентства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документы, связанные с исчислением КПНуИВ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налоговой регистрации иностранного юридического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лица в стране резидентства 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Номер корреспондирующего счета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вида дохода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и дата контракта (договора)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начисленных и выплаченных доходов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 налога (%)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иностранного юридического лица-получателя доходов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налога с начисленных и выплаченных доходов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начисленного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начисленных, но невыплаченных доходов, отнесенных на вычеты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выплаченного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104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выплаты доходов или начисления дохода в случае переплаты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210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 на дату выплаты доходов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или начисления дохода в случае переплаты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налога с начисленных, но невыплаченных доходов нерезидентов, отнесенных на вычеты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доходов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подоходного налога с начисленных доходов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52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начисленных (выплаченных) доходов, освобожденных от удержания налогов в соответствии с международным договором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вида международного договора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международного договора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страны, с которой заключен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международный договор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доходов из источников Республики Казахстан, не подлежащих налогообложению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457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доходов лиц, зарегистрированных в иностранном государстве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с контрагентом-нерезидентом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972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Первичные документы, подтверждающие оплату за выполнение работ, оказание услуг контрагентом-нерезидентом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246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Первичные документы, подтверждающие факт выполнения работ, оказания услуг контрагентом-нерезидентом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29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иностранного юридического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лица-получателя доходов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Счет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Документ, подтверждающий резидентство контрагента-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нерезидента, для применения положений Международного договора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допустимо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77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страны резидентства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документы, связанные с исчислением КПНуИВ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налоговой регистрации иностранного юридического лица в стране резидентства 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вида дохода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и дата контракта (договора)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начисленных и выплаченных доходов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 налога (%)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иностранного юридического лица-получателя доходов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налога с начисленных и выплаченных доходов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начисленного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85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начисленных, но невыплаченных доходов, отнесенных на вычеты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выплаченного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выплаты доходов или начисления дохода в случае переплаты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104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на дату выплаты доходов или начисления дохода в случае переплаты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104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налога с начисленных, но невыплаченных доходов нерезидентов, отнесенных на вычеты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доходов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подоходного налога с  начисленных доходов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начисленных (выплаченных) доходов, освобожденных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удержания налогов в соответствии с международным договором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вида международного договора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международного договора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страны, с которой заключен международный договор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доходов из источников Республики Казахстан, не подлежащих налогообложению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7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104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подоходного налога с доходов лиц, зарегистрированных в иностранном государстве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с контрагентом-нерезидентом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416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системного документа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Первичные документы, подтверждающие оплату за выполнение работ,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оказание услуг контрагентом-нерезидентом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допустимо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246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системного документа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Первичные документы, подтверждающие факт выполнения работ, оказания услуг контрагентом-нерезидентом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388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иностранного юридического лица-получателя доходов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Документ, подтверждающий резидентство контрагента-нерезидента, для применения положений Международного договора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397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страны резидентства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документы, связанные с исчислением КПНуИВ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654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налоговой регистрации иностранного юридического лица в стране резидентства 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вида дохода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3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и дата контракта (договора)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0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начисленных и выплаченных доходов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0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 налога (%)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иностранного юридического лица-получателя доходов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0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налога с начисленных и выплаченных доходов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начисленного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0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начисленных, но невыплаченных доходов, отнесенных на вычеты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выплаченного дохода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0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выплаты доходов или начисления дохода в случае переплаты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0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на дату выплаты доходов или начисления дохода в случае переплаты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0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налога с начисленных, но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невыплаченных доходов нерезидентов, отнесенных на вычеты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0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доходов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0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подоходного налога с  начисленных доходов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0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133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начисленных (выплаченных) доходов, освобожденных от удержания налогов в соответствии с международным договором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0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вида международного договора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0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135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международного договора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0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страны, с которой заключен международный договор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0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137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доходов из источников РК,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подлежащих налогообложению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0"/>
        </w:trPr>
        <w:tc>
          <w:tcPr>
            <w:tcW w:w="714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138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0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1334E7" w:rsidRPr="00EA6F68" w:rsidRDefault="001334E7">
      <w:pPr>
        <w:pStyle w:val="af9"/>
        <w:ind w:firstLine="709"/>
      </w:pPr>
    </w:p>
    <w:p w:rsidR="001334E7" w:rsidRPr="00EA6F68" w:rsidRDefault="00853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F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>в графе 1 «№» указывается порядковый номер;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>в графе 2 «Сведения, подлежащие раскрытию в строке налоговой отчетности» указываются сведения раскрывающие строки формы налоговой отчетности;</w:t>
      </w:r>
    </w:p>
    <w:p w:rsidR="001334E7" w:rsidRPr="00EA6F68" w:rsidRDefault="0085380F">
      <w:pPr>
        <w:pStyle w:val="af6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 xml:space="preserve">в графе 3 </w:t>
      </w:r>
      <w:r w:rsidRPr="00EA6F68">
        <w:rPr>
          <w:rFonts w:ascii="Times New Roman" w:hAnsi="Times New Roman" w:cs="Times New Roman"/>
          <w:sz w:val="24"/>
          <w:szCs w:val="24"/>
        </w:rPr>
        <w:t>«Показатели налогового регистра, раскрывающие налоговую отчетность» заполняется минимальный перечень подтверждаемых показателей, необходимых для раскрытия регистра налогового учета соответствующей строки формы налоговой отчетности;</w:t>
      </w:r>
    </w:p>
    <w:p w:rsidR="001334E7" w:rsidRPr="00EA6F68" w:rsidRDefault="0085380F">
      <w:pPr>
        <w:pStyle w:val="af6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 xml:space="preserve">в графе 4 </w:t>
      </w:r>
      <w:r w:rsidRPr="00EA6F68">
        <w:rPr>
          <w:rFonts w:ascii="Times New Roman" w:hAnsi="Times New Roman" w:cs="Times New Roman"/>
          <w:sz w:val="24"/>
          <w:szCs w:val="24"/>
        </w:rPr>
        <w:t>«</w:t>
      </w:r>
      <w:r w:rsidRPr="00EA6F68">
        <w:rPr>
          <w:rFonts w:ascii="Times New Roman" w:eastAsia="Times New Roman" w:hAnsi="Times New Roman" w:cs="Times New Roman"/>
          <w:bCs/>
          <w:sz w:val="24"/>
          <w:szCs w:val="24"/>
        </w:rPr>
        <w:t>Показатели регистра бухгалтерского учета, раскрывающие налоговую отчетность</w:t>
      </w:r>
      <w:r w:rsidRPr="00EA6F68">
        <w:rPr>
          <w:rFonts w:ascii="Times New Roman" w:hAnsi="Times New Roman" w:cs="Times New Roman"/>
          <w:sz w:val="24"/>
          <w:szCs w:val="24"/>
        </w:rPr>
        <w:t>» заполняется минимальный перечень подтверждаемых показателей, необходимых для раскрытия данных бухгалтерского регистра соответствующей строки формы налоговой отчетности;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hAnsi="Times New Roman" w:cs="Times New Roman"/>
          <w:sz w:val="24"/>
          <w:szCs w:val="24"/>
        </w:rPr>
        <w:t xml:space="preserve">в графе 5 «Первичные документы, подлежащие </w:t>
      </w:r>
      <w:r w:rsidRPr="00EA6F68">
        <w:rPr>
          <w:rFonts w:ascii="Times New Roman" w:hAnsi="Times New Roman" w:cs="Times New Roman"/>
          <w:sz w:val="24"/>
          <w:szCs w:val="24"/>
          <w:lang w:val="kk-KZ"/>
        </w:rPr>
        <w:t>раскрытию</w:t>
      </w:r>
      <w:r w:rsidRPr="00EA6F68">
        <w:rPr>
          <w:rFonts w:ascii="Times New Roman" w:hAnsi="Times New Roman" w:cs="Times New Roman"/>
          <w:sz w:val="24"/>
          <w:szCs w:val="24"/>
        </w:rPr>
        <w:t>» заполняется минимальный перечень видов первичных документов, подлежащих ра</w:t>
      </w:r>
      <w:r w:rsidRPr="00EA6F68">
        <w:rPr>
          <w:rFonts w:ascii="Times New Roman" w:hAnsi="Times New Roman" w:cs="Times New Roman"/>
          <w:sz w:val="24"/>
          <w:szCs w:val="24"/>
          <w:lang w:val="kk-KZ"/>
        </w:rPr>
        <w:t>скрытию</w:t>
      </w:r>
      <w:r w:rsidRPr="00EA6F68">
        <w:rPr>
          <w:rFonts w:ascii="Times New Roman" w:hAnsi="Times New Roman" w:cs="Times New Roman"/>
          <w:sz w:val="24"/>
          <w:szCs w:val="24"/>
        </w:rPr>
        <w:t xml:space="preserve"> в витрине данных, необходимых для подтверждения данных налоговых и бухгалтерских регистров, раскрывающих соответствующую строку налоговой отчетности;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hAnsi="Times New Roman" w:cs="Times New Roman"/>
          <w:sz w:val="24"/>
          <w:szCs w:val="24"/>
        </w:rPr>
        <w:t>в графах 6, 7 и 8 «</w:t>
      </w:r>
      <w:r w:rsidRPr="00EA6F68">
        <w:rPr>
          <w:rFonts w:ascii="Times New Roman" w:eastAsia="Calibri" w:hAnsi="Times New Roman" w:cs="Times New Roman"/>
          <w:sz w:val="24"/>
          <w:szCs w:val="24"/>
        </w:rPr>
        <w:t xml:space="preserve">Функционал витрины данных </w:t>
      </w:r>
      <w:r w:rsidRPr="00EA6F68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по </w:t>
      </w:r>
      <w:r w:rsidRPr="00EA6F68">
        <w:rPr>
          <w:rFonts w:ascii="Times New Roman" w:hAnsi="Times New Roman" w:cs="Times New Roman"/>
          <w:sz w:val="24"/>
          <w:szCs w:val="24"/>
        </w:rPr>
        <w:t>размещению документов», «</w:t>
      </w:r>
      <w:r w:rsidRPr="00EA6F68">
        <w:rPr>
          <w:rFonts w:ascii="Times New Roman" w:eastAsia="Calibri" w:hAnsi="Times New Roman" w:cs="Times New Roman"/>
          <w:sz w:val="24"/>
          <w:szCs w:val="24"/>
        </w:rPr>
        <w:t>Функционал витрины данных</w:t>
      </w:r>
      <w:r w:rsidRPr="00EA6F68">
        <w:rPr>
          <w:rFonts w:ascii="Times New Roman" w:hAnsi="Times New Roman" w:cs="Times New Roman"/>
          <w:sz w:val="24"/>
          <w:szCs w:val="24"/>
        </w:rPr>
        <w:t xml:space="preserve"> по публикации и раскрытию пакета отчетности по каждому налогу и платежу в бюджет по четырем уровням раскрытия и их взаимосвязям», «</w:t>
      </w:r>
      <w:r w:rsidRPr="00EA6F68">
        <w:rPr>
          <w:rFonts w:ascii="Times New Roman" w:eastAsia="Calibri" w:hAnsi="Times New Roman" w:cs="Times New Roman"/>
          <w:sz w:val="24"/>
          <w:szCs w:val="24"/>
        </w:rPr>
        <w:t>Функционал витрины данных</w:t>
      </w:r>
      <w:r w:rsidRPr="00EA6F68">
        <w:rPr>
          <w:rFonts w:ascii="Times New Roman" w:hAnsi="Times New Roman" w:cs="Times New Roman"/>
          <w:sz w:val="24"/>
          <w:szCs w:val="24"/>
        </w:rPr>
        <w:t xml:space="preserve"> по обмену информаци</w:t>
      </w:r>
      <w:r w:rsidR="00CA6633" w:rsidRPr="00EA6F68">
        <w:rPr>
          <w:rFonts w:ascii="Times New Roman" w:hAnsi="Times New Roman" w:cs="Times New Roman"/>
          <w:sz w:val="24"/>
          <w:szCs w:val="24"/>
        </w:rPr>
        <w:t>е</w:t>
      </w:r>
      <w:r w:rsidRPr="00EA6F68">
        <w:rPr>
          <w:rFonts w:ascii="Times New Roman" w:hAnsi="Times New Roman" w:cs="Times New Roman"/>
          <w:sz w:val="24"/>
          <w:szCs w:val="24"/>
        </w:rPr>
        <w:t>й и документ</w:t>
      </w:r>
      <w:r w:rsidRPr="00EA6F68">
        <w:rPr>
          <w:rFonts w:ascii="Times New Roman" w:hAnsi="Times New Roman" w:cs="Times New Roman"/>
          <w:sz w:val="24"/>
          <w:szCs w:val="24"/>
          <w:lang w:val="kk-KZ"/>
        </w:rPr>
        <w:t>ами</w:t>
      </w:r>
      <w:r w:rsidRPr="00EA6F68">
        <w:rPr>
          <w:rFonts w:ascii="Times New Roman" w:hAnsi="Times New Roman" w:cs="Times New Roman"/>
          <w:sz w:val="24"/>
          <w:szCs w:val="24"/>
        </w:rPr>
        <w:t xml:space="preserve"> между </w:t>
      </w:r>
      <w:r w:rsidRPr="00EA6F68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Комитетом государственных доходов Министерства финансов Республики Казахстан </w:t>
      </w:r>
      <w:r w:rsidRPr="00EA6F68">
        <w:rPr>
          <w:rFonts w:ascii="Times New Roman" w:eastAsia="Times New Roman" w:hAnsi="Times New Roman" w:cs="Times New Roman"/>
          <w:sz w:val="24"/>
          <w:szCs w:val="24"/>
        </w:rPr>
        <w:t xml:space="preserve">и налогоплательщиком» </w:t>
      </w:r>
      <w:r w:rsidRPr="00EA6F68">
        <w:rPr>
          <w:rFonts w:ascii="Times New Roman" w:hAnsi="Times New Roman" w:cs="Times New Roman"/>
          <w:sz w:val="24"/>
          <w:szCs w:val="24"/>
        </w:rPr>
        <w:t>указывается способ раскрытия первичных документов;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>в графе</w:t>
      </w:r>
      <w:r w:rsidRPr="00EA6F68">
        <w:rPr>
          <w:rFonts w:ascii="Times New Roman" w:hAnsi="Times New Roman" w:cs="Times New Roman"/>
          <w:sz w:val="24"/>
          <w:szCs w:val="24"/>
        </w:rPr>
        <w:t xml:space="preserve"> 6 «</w:t>
      </w:r>
      <w:r w:rsidRPr="00EA6F68">
        <w:rPr>
          <w:rFonts w:ascii="Times New Roman" w:eastAsia="Calibri" w:hAnsi="Times New Roman" w:cs="Times New Roman"/>
          <w:sz w:val="24"/>
          <w:szCs w:val="24"/>
        </w:rPr>
        <w:t xml:space="preserve">Функционал витрины данных </w:t>
      </w:r>
      <w:r w:rsidRPr="00EA6F68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по </w:t>
      </w:r>
      <w:r w:rsidRPr="00EA6F68">
        <w:rPr>
          <w:rFonts w:ascii="Times New Roman" w:hAnsi="Times New Roman" w:cs="Times New Roman"/>
          <w:sz w:val="24"/>
          <w:szCs w:val="24"/>
        </w:rPr>
        <w:t>размещению документов» указывается, что соответствующий первичный документ подлежит раскрытию в разделе «Размещение документов» витрины данных;</w:t>
      </w:r>
    </w:p>
    <w:p w:rsidR="001334E7" w:rsidRPr="00EA6F68" w:rsidRDefault="0085380F">
      <w:pPr>
        <w:pStyle w:val="af9"/>
        <w:ind w:firstLine="709"/>
        <w:jc w:val="both"/>
        <w:rPr>
          <w:lang w:val="kk-KZ"/>
        </w:rPr>
      </w:pPr>
      <w:r w:rsidRPr="00EA6F68">
        <w:rPr>
          <w:rFonts w:eastAsia="Calibri"/>
        </w:rPr>
        <w:t>в графе</w:t>
      </w:r>
      <w:r w:rsidRPr="00EA6F68">
        <w:t xml:space="preserve"> 7 «</w:t>
      </w:r>
      <w:r w:rsidRPr="00EA6F68">
        <w:rPr>
          <w:rFonts w:eastAsia="Calibri"/>
        </w:rPr>
        <w:t>Функционал витрины данных</w:t>
      </w:r>
      <w:r w:rsidRPr="00EA6F68">
        <w:t xml:space="preserve"> по публикации и раскрытию пакета отчетности по каждому налогу и платежу в бюджет по четырем уровням раскрытия и их взаимосвязям» указывается </w:t>
      </w:r>
      <w:r w:rsidRPr="00EA6F68">
        <w:rPr>
          <w:lang w:val="kk-KZ"/>
        </w:rPr>
        <w:t>первичный</w:t>
      </w:r>
      <w:r w:rsidRPr="00EA6F68">
        <w:t xml:space="preserve"> документ</w:t>
      </w:r>
      <w:r w:rsidRPr="00EA6F68">
        <w:rPr>
          <w:lang w:val="kk-KZ"/>
        </w:rPr>
        <w:t xml:space="preserve">, раскрывающий строку </w:t>
      </w:r>
      <w:r w:rsidRPr="00EA6F68">
        <w:t>отчетности по налогам и обязательным платежам</w:t>
      </w:r>
      <w:r w:rsidRPr="00EA6F68">
        <w:rPr>
          <w:lang w:val="kk-KZ"/>
        </w:rPr>
        <w:t xml:space="preserve"> на 4 уровне раскрытия;</w:t>
      </w:r>
    </w:p>
    <w:p w:rsidR="001334E7" w:rsidRPr="00EA6F68" w:rsidRDefault="0085380F">
      <w:pPr>
        <w:pStyle w:val="af9"/>
        <w:ind w:firstLine="709"/>
        <w:jc w:val="both"/>
      </w:pPr>
      <w:r w:rsidRPr="00EA6F68">
        <w:rPr>
          <w:rFonts w:eastAsia="Calibri"/>
        </w:rPr>
        <w:t xml:space="preserve">в графе 8 </w:t>
      </w:r>
      <w:r w:rsidRPr="00EA6F68">
        <w:t>«</w:t>
      </w:r>
      <w:r w:rsidRPr="00EA6F68">
        <w:rPr>
          <w:rFonts w:eastAsia="Calibri"/>
        </w:rPr>
        <w:t>Функционал витрины данных</w:t>
      </w:r>
      <w:r w:rsidRPr="00EA6F68">
        <w:t xml:space="preserve"> по обмену информаци</w:t>
      </w:r>
      <w:r w:rsidR="00CA6633" w:rsidRPr="00EA6F68">
        <w:t>е</w:t>
      </w:r>
      <w:r w:rsidRPr="00EA6F68">
        <w:t>й и документ</w:t>
      </w:r>
      <w:r w:rsidRPr="00EA6F68">
        <w:rPr>
          <w:lang w:val="kk-KZ"/>
        </w:rPr>
        <w:t>ами</w:t>
      </w:r>
      <w:r w:rsidRPr="00EA6F68">
        <w:t xml:space="preserve"> между </w:t>
      </w:r>
      <w:r w:rsidRPr="00EA6F68">
        <w:rPr>
          <w:lang w:val="kk-KZ"/>
        </w:rPr>
        <w:t xml:space="preserve">Комитетом государственных доходов Министерства финансов Республики Казахстан </w:t>
      </w:r>
      <w:r w:rsidRPr="00EA6F68">
        <w:t>и налогоплательщиком»</w:t>
      </w:r>
      <w:r w:rsidRPr="00EA6F68">
        <w:rPr>
          <w:lang w:val="kk-KZ"/>
        </w:rPr>
        <w:t xml:space="preserve"> указывается, что документ предоставляется по соответствующему запросу в рамках информационного взаимодействия посредством функционала витрины данных</w:t>
      </w:r>
      <w:r w:rsidRPr="00EA6F68">
        <w:t xml:space="preserve"> по обмену информаци</w:t>
      </w:r>
      <w:r w:rsidR="00CA6633" w:rsidRPr="00EA6F68">
        <w:t>е</w:t>
      </w:r>
      <w:r w:rsidRPr="00EA6F68">
        <w:t>й и документ</w:t>
      </w:r>
      <w:r w:rsidRPr="00EA6F68">
        <w:rPr>
          <w:lang w:val="kk-KZ"/>
        </w:rPr>
        <w:t>ами</w:t>
      </w:r>
      <w:r w:rsidRPr="00EA6F68">
        <w:t xml:space="preserve"> между </w:t>
      </w:r>
      <w:r w:rsidRPr="00EA6F68">
        <w:rPr>
          <w:lang w:val="kk-KZ"/>
        </w:rPr>
        <w:t xml:space="preserve">Комитетом государственных доходов Министерства финансов Республики Казахстан </w:t>
      </w:r>
      <w:r w:rsidRPr="00EA6F68">
        <w:t>и налогоплательщиком</w:t>
      </w:r>
      <w:r w:rsidRPr="00EA6F68">
        <w:rPr>
          <w:lang w:val="kk-KZ"/>
        </w:rPr>
        <w:t>.</w:t>
      </w:r>
    </w:p>
    <w:p w:rsidR="001334E7" w:rsidRPr="00EA6F68" w:rsidRDefault="001334E7">
      <w:pPr>
        <w:pStyle w:val="af9"/>
        <w:ind w:firstLine="709"/>
        <w:rPr>
          <w:i/>
        </w:rPr>
      </w:pPr>
    </w:p>
    <w:p w:rsidR="001334E7" w:rsidRPr="00EA6F68" w:rsidRDefault="0085380F">
      <w:pPr>
        <w:pStyle w:val="af9"/>
        <w:ind w:firstLine="709"/>
      </w:pPr>
      <w:r w:rsidRPr="00EA6F68">
        <w:rPr>
          <w:lang w:val="kk-KZ"/>
        </w:rPr>
        <w:t>Р</w:t>
      </w:r>
      <w:r w:rsidRPr="00EA6F68">
        <w:t>асшифровка аббревиатур:</w:t>
      </w:r>
      <w:r w:rsidRPr="00EA6F68">
        <w:tab/>
      </w:r>
    </w:p>
    <w:p w:rsidR="001334E7" w:rsidRPr="00EA6F68" w:rsidRDefault="0085380F">
      <w:pPr>
        <w:pStyle w:val="af9"/>
        <w:ind w:firstLine="709"/>
      </w:pPr>
      <w:r w:rsidRPr="00EA6F68">
        <w:lastRenderedPageBreak/>
        <w:t>Б</w:t>
      </w:r>
      <w:r w:rsidRPr="00EA6F68">
        <w:rPr>
          <w:lang w:val="kk-KZ"/>
        </w:rPr>
        <w:t xml:space="preserve">алансовая единица – </w:t>
      </w:r>
      <w:r w:rsidRPr="00EA6F68">
        <w:t>юридическое лицо или структурное подразделение юридического лица;</w:t>
      </w:r>
    </w:p>
    <w:p w:rsidR="001334E7" w:rsidRPr="00EA6F68" w:rsidRDefault="0085380F">
      <w:pPr>
        <w:pStyle w:val="af9"/>
        <w:ind w:firstLine="709"/>
      </w:pPr>
      <w:r w:rsidRPr="00EA6F68">
        <w:t xml:space="preserve">ВД </w:t>
      </w:r>
      <w:r w:rsidRPr="00EA6F68">
        <w:rPr>
          <w:lang w:val="kk-KZ"/>
        </w:rPr>
        <w:t>–</w:t>
      </w:r>
      <w:r w:rsidRPr="00EA6F68">
        <w:t xml:space="preserve"> витрина данных;</w:t>
      </w:r>
      <w:r w:rsidRPr="00EA6F68">
        <w:tab/>
      </w:r>
    </w:p>
    <w:p w:rsidR="001334E7" w:rsidRPr="00EA6F68" w:rsidRDefault="0085380F">
      <w:pPr>
        <w:pStyle w:val="af9"/>
        <w:ind w:firstLine="709"/>
      </w:pPr>
      <w:r w:rsidRPr="00EA6F68">
        <w:t xml:space="preserve">БУ </w:t>
      </w:r>
      <w:r w:rsidRPr="00EA6F68">
        <w:rPr>
          <w:lang w:val="kk-KZ"/>
        </w:rPr>
        <w:t>–</w:t>
      </w:r>
      <w:r w:rsidRPr="00EA6F68">
        <w:t xml:space="preserve"> бухгалтерский учет;</w:t>
      </w:r>
      <w:r w:rsidRPr="00EA6F68">
        <w:tab/>
      </w:r>
    </w:p>
    <w:p w:rsidR="001334E7" w:rsidRPr="00EA6F68" w:rsidRDefault="0085380F">
      <w:pPr>
        <w:pStyle w:val="af9"/>
        <w:ind w:firstLine="709"/>
      </w:pPr>
      <w:r w:rsidRPr="00EA6F68">
        <w:t xml:space="preserve">Дт/Кт </w:t>
      </w:r>
      <w:r w:rsidRPr="00EA6F68">
        <w:rPr>
          <w:lang w:val="kk-KZ"/>
        </w:rPr>
        <w:t>–</w:t>
      </w:r>
      <w:r w:rsidRPr="00EA6F68">
        <w:t xml:space="preserve"> Дебет/Кредит;</w:t>
      </w:r>
    </w:p>
    <w:p w:rsidR="001334E7" w:rsidRPr="00EA6F68" w:rsidRDefault="0085380F">
      <w:pPr>
        <w:pStyle w:val="af9"/>
        <w:ind w:firstLine="709"/>
      </w:pPr>
      <w:r w:rsidRPr="00EA6F68">
        <w:rPr>
          <w:lang w:val="kk-KZ"/>
        </w:rPr>
        <w:t>РК – Республика Казахстан;</w:t>
      </w:r>
      <w:r w:rsidRPr="00EA6F68">
        <w:tab/>
      </w:r>
    </w:p>
    <w:p w:rsidR="001334E7" w:rsidRPr="00EA6F68" w:rsidRDefault="0085380F">
      <w:pPr>
        <w:pStyle w:val="af9"/>
        <w:ind w:firstLine="709"/>
        <w:rPr>
          <w:b/>
        </w:rPr>
      </w:pPr>
      <w:r w:rsidRPr="00EA6F68">
        <w:t>КПНуИВ – корпоративный подоходный налог у источника выплаты.</w:t>
      </w:r>
      <w:r w:rsidRPr="00EA6F68">
        <w:rPr>
          <w:b/>
        </w:rPr>
        <w:br w:type="page"/>
      </w:r>
    </w:p>
    <w:p w:rsidR="001334E7" w:rsidRPr="00EA6F68" w:rsidRDefault="0085380F">
      <w:pPr>
        <w:spacing w:after="0" w:line="240" w:lineRule="auto"/>
        <w:ind w:left="992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3</w:t>
      </w:r>
    </w:p>
    <w:p w:rsidR="001334E7" w:rsidRPr="00EA6F68" w:rsidRDefault="0085380F">
      <w:pPr>
        <w:spacing w:after="0" w:line="240" w:lineRule="auto"/>
        <w:ind w:left="992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t>к Минимальным требованиям к раскрытию показателей налоговой отчетности, а также к их взаимосвязям с показателями налоговых, бухгалтерских регистров и иных документов, являющихся основанием для определения объектов налогообложения и (или) объектов, связанных с налогообложением</w:t>
      </w:r>
    </w:p>
    <w:p w:rsidR="001334E7" w:rsidRPr="00EA6F68" w:rsidRDefault="001334E7">
      <w:pPr>
        <w:spacing w:after="0" w:line="240" w:lineRule="auto"/>
        <w:ind w:left="9926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334E7" w:rsidRPr="00EA6F68" w:rsidRDefault="0085380F">
      <w:pPr>
        <w:spacing w:after="0" w:line="240" w:lineRule="auto"/>
        <w:ind w:left="9926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eastAsia="Times New Roman" w:hAnsi="Times New Roman" w:cs="Times New Roman"/>
          <w:sz w:val="28"/>
          <w:szCs w:val="28"/>
          <w:lang w:val="kk-KZ"/>
        </w:rPr>
        <w:t>Форма</w:t>
      </w:r>
    </w:p>
    <w:p w:rsidR="001334E7" w:rsidRPr="00EA6F68" w:rsidRDefault="001334E7">
      <w:pPr>
        <w:spacing w:after="0" w:line="240" w:lineRule="auto"/>
        <w:ind w:left="9926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1334E7" w:rsidRPr="00EA6F68" w:rsidRDefault="0085380F">
      <w:pPr>
        <w:spacing w:after="0" w:line="240" w:lineRule="auto"/>
        <w:ind w:left="9926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EA6F68">
        <w:rPr>
          <w:rFonts w:ascii="Times New Roman" w:hAnsi="Times New Roman" w:cs="Times New Roman"/>
          <w:sz w:val="24"/>
          <w:szCs w:val="24"/>
        </w:rPr>
        <w:tab/>
      </w:r>
    </w:p>
    <w:p w:rsidR="001334E7" w:rsidRPr="00EA6F68" w:rsidRDefault="0085380F">
      <w:pPr>
        <w:pStyle w:val="af9"/>
        <w:jc w:val="center"/>
        <w:rPr>
          <w:b/>
          <w:bCs/>
          <w:sz w:val="28"/>
          <w:szCs w:val="28"/>
        </w:rPr>
      </w:pPr>
      <w:r w:rsidRPr="00EA6F68">
        <w:rPr>
          <w:b/>
          <w:bCs/>
          <w:sz w:val="28"/>
          <w:szCs w:val="28"/>
        </w:rPr>
        <w:t xml:space="preserve">Минимальные требования к раскрытию показателей налоговой отчетности </w:t>
      </w:r>
    </w:p>
    <w:p w:rsidR="001334E7" w:rsidRPr="00EA6F68" w:rsidRDefault="0085380F">
      <w:pPr>
        <w:pStyle w:val="af9"/>
        <w:jc w:val="center"/>
        <w:rPr>
          <w:b/>
          <w:bCs/>
          <w:sz w:val="28"/>
          <w:szCs w:val="28"/>
        </w:rPr>
      </w:pPr>
      <w:r w:rsidRPr="00EA6F68">
        <w:rPr>
          <w:b/>
          <w:bCs/>
          <w:sz w:val="28"/>
          <w:szCs w:val="28"/>
        </w:rPr>
        <w:t>по корпоративному подоходному налогу и по налогу на сверхприбыль (</w:t>
      </w:r>
      <w:r w:rsidRPr="00EA6F68">
        <w:rPr>
          <w:b/>
          <w:bCs/>
          <w:sz w:val="28"/>
          <w:szCs w:val="28"/>
          <w:lang w:val="kk-KZ"/>
        </w:rPr>
        <w:t>форма</w:t>
      </w:r>
      <w:r w:rsidRPr="00EA6F68">
        <w:rPr>
          <w:b/>
          <w:bCs/>
          <w:sz w:val="28"/>
          <w:szCs w:val="28"/>
        </w:rPr>
        <w:t xml:space="preserve"> 150.00)</w:t>
      </w:r>
    </w:p>
    <w:p w:rsidR="001334E7" w:rsidRPr="00EA6F68" w:rsidRDefault="001334E7">
      <w:pPr>
        <w:pStyle w:val="af9"/>
        <w:jc w:val="center"/>
        <w:rPr>
          <w:i/>
        </w:rPr>
      </w:pPr>
    </w:p>
    <w:tbl>
      <w:tblPr>
        <w:tblW w:w="1441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1682"/>
        <w:gridCol w:w="2296"/>
        <w:gridCol w:w="2296"/>
        <w:gridCol w:w="2231"/>
        <w:gridCol w:w="1493"/>
        <w:gridCol w:w="1483"/>
        <w:gridCol w:w="1944"/>
      </w:tblGrid>
      <w:tr w:rsidR="001334E7" w:rsidRPr="00EA6F68">
        <w:trPr>
          <w:trHeight w:val="7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№ 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 уровень</w:t>
            </w: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 уровень</w:t>
            </w:r>
          </w:p>
        </w:tc>
        <w:tc>
          <w:tcPr>
            <w:tcW w:w="71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 уровень</w:t>
            </w:r>
          </w:p>
        </w:tc>
      </w:tr>
      <w:tr w:rsidR="001334E7" w:rsidRPr="00EA6F68">
        <w:trPr>
          <w:trHeight w:val="7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подлежащие раскрытию в строке налоговой отчетности</w:t>
            </w:r>
          </w:p>
        </w:tc>
        <w:tc>
          <w:tcPr>
            <w:tcW w:w="2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налогового регистра, раскрывающие налоговую отчетность</w:t>
            </w:r>
          </w:p>
        </w:tc>
        <w:tc>
          <w:tcPr>
            <w:tcW w:w="2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регистра бухгалтерского учета, раскрывающие налоговую отчетность</w:t>
            </w:r>
          </w:p>
        </w:tc>
        <w:tc>
          <w:tcPr>
            <w:tcW w:w="22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Первичные документы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подлежащие раскрытию</w:t>
            </w:r>
          </w:p>
        </w:tc>
        <w:tc>
          <w:tcPr>
            <w:tcW w:w="4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раскрытия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первичных документов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ВД</w:t>
            </w:r>
          </w:p>
        </w:tc>
      </w:tr>
      <w:tr w:rsidR="001334E7" w:rsidRPr="00EA6F68">
        <w:trPr>
          <w:trHeight w:val="180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 ВД по размещению документов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Функционал ВД по публикации и раскрытию пакета отчетности по каждому налогу и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платежу в бюджет по четырем уровням раскрытия и их взаимосвязям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Функционал ВД по обмену информаци</w:t>
            </w:r>
            <w:r w:rsidR="0097514F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и документами между Комитетом государственных доходов Министерства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финансов Республики Казахстан и налогоплательщиком</w:t>
            </w:r>
          </w:p>
        </w:tc>
      </w:tr>
      <w:tr w:rsidR="001334E7" w:rsidRPr="00EA6F6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086753" w:rsidRPr="00EA6F68" w:rsidTr="00B274F4">
        <w:trPr>
          <w:trHeight w:val="1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 от реализации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 на недропользование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выполненных работ (оказанных услуг)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Накладная на отпуск запасов на сторону по форме 3-2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Счет-фактура (инвойс)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2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 от прироста стоимости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(контракт) купли-продажи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18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 на недропользование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приема-передачи долгосрочных активов по форме ДА-1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15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27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основного средства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актива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Первоначальная стоимость (стоимость вклада)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Балансовая стоимость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Выбытие при реализации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16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Выбытие при передачи в уставной капитал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Выбытие при реорганизации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27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Доход от прироста стоимости при реализации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 от прироста стоимости при передачи в уставной капитал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 от прироста стоимости при реорганизации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Убыток, не подлежащий переносу на последующие налоговые периоды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13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Убыток, переносимый на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последующие налоговые периоды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Наименование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16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 по производным финансовым инструментам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(опционный, своп, форвардный, фьючерсный и так далее)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Документы, подтверждающие расчеты по производным финансовым инструментам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24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26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16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1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 по производным финансовым инструментам (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5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сумма дохода, с учетом перенесенных убытков из предыдущих налоговых периодов (если применимо)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сумма убытка в налоговом периоде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сумма убытка, переносимого на последующие налоговые периоды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сумма убытка, не переносимого на последующие налоговые периоды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 от списания обязательств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(контракт) купли-продажи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Счет-фактура (инвойс)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сверки взаиморасчетов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Документ, подтверждающий прекращение обязательства в письменной форме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суда (доход от списания обязательств)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документы, подтверждающие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Сумма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 по сомнительным обязательствам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Накладная на отпуск запасов на сторону по форме 3-2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приема-передачи долгосрочных активов по форме ДА-1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выполненных работ (оказанных услуг)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(контракт) купли-продажи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Расчетная ведомость по форме Т-1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Трудовой договор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Сумма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Доходы по долгосрочному контракту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(контракт), подтверждающий оборот по реализации товаров, работ и услуг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дохода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выполненных работ (оказанных услуг)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Накладная на отпуск запасов на сторону по форме 3-2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Счет-фактура (инвойс)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уступки права требования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уступки права требования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140.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Счет-фактура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141.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выполненных работ (оказанных услуг)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142.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Накладная на отпуск запасов на сторону по форме 3-2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143.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 приема-передачи долгосрочных активов по форме ДА-1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145.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146.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147.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148.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149.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150.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 от уступки права требования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151.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152.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153.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154.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155.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156.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157.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158.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160.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161.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162.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163.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 от выбытия фиксированных активов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(контракт) купли-продажи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164.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(контракт) лизинга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165.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безвозмездной передачи (дарения)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166.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Счет-фактура (инвойс)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167.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приема-передачи долгосрочных активов по форме ДА-1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168.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на выбытие (списание) долгосрочных активов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169.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170.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36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172.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173.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174.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Системный номер ОС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10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175.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Инвентарный номер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176.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фиксированного актива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177.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Стоимостной баланс подгруппы/группы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178.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Стоимость от выбытия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179.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Прибыль от выбытия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180.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Убыток от выбытия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181.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182.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183.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184.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186.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26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187.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 от корректировки расходов на геологическое изучение и подготовительные работы к добыче полезных ископаемых, а также других расходов недропользователей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 на недропользование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188.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оговор с контрагентом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189.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кт выполненных работ (оказанных услуг)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190.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акладная на отпуск запасов на сторону по форме 3-2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191.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чет-фактура (инвойс)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оговор безвозмездной передачи (дарения)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193.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кт приема-передачи имущества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194.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У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чредительные документы юридического лица, в уставный капитал которого переданы активы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195.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196.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197.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198.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Сумма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199.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200.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201.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202.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203.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205.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206.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207.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208.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Код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209.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Наименование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</w:tr>
      <w:tr w:rsidR="00086753" w:rsidRPr="00EA6F68" w:rsidTr="00B274F4">
        <w:trPr>
          <w:trHeight w:val="10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210.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15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211.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 на недропользование 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212.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разработки месторождения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ликвидации последствий разработки месторождений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214.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Выписка из специального депозитного счета для целей фонда ликвидации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215.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Документы, подтверждающие фактические затраты на ликвидацию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216.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217.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218.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10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219.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220.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221.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222.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отчислений в ликвидационный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фонд по данным рабочей программы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223.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отчислений в ликвидационный фонд за налоговый период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224.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накопленных отчислений в ликвидационный фонд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67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225.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 от превышения сумм отчислений в фонд ликвидации после разработки месторождений над суммой фактических расходов по ликвидации последствий разработке месторождений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226.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227.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228.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229.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230.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</w:tr>
      <w:tr w:rsidR="00086753" w:rsidRPr="00EA6F68" w:rsidTr="00B274F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232.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Код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233.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Наименование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234.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</w:tr>
      <w:tr w:rsidR="00086753" w:rsidRPr="00EA6F68" w:rsidTr="00B274F4">
        <w:trPr>
          <w:trHeight w:val="49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235.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нецелевого использования средств ликвидационного фонда недропользователем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 на недропользование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236.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разработки месторождения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237.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Выписка из специального депозитного счета для целей фонда ликвидации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238.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239.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241.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242.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243.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12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244.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245.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246.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247.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248.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249.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250.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251.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252.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</w:tr>
      <w:tr w:rsidR="00086753" w:rsidRPr="00EA6F68" w:rsidTr="00B274F4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253.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254.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255.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Код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257.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Наименование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258.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  <w:rPr>
                <w:lang w:val="en-US"/>
              </w:rPr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259.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Присужденные или признанные должником неустойки (штрафы, пени)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с контрагентом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260.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Претензия, включающая размер и основание для начисления неустойки (штрафа, пени)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261.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суда, обязывающее должника уплатить неустойку (штраф, пеню)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262.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263.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265.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266.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267.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268.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269.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270.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271.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272.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273.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274.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275.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276.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277.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278.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279.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280.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282.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283.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Дивиденды.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Выписка по депозитному счету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284.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банковского вклада (депозита)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285.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общего собрания о выплате дивидендов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286.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Документы, подтверждающие возникновение права на получение вознаграждения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287.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Документы, подтверждающие получение дохода налогоплательщиком в натуральном и/или денежном выражении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288.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289.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290.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292.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293.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294.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295.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296.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297.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298.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299.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300.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301.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302.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303.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304.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305.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306.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307.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превышение суммы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положительной курсовой разницы над суммой отрицательной курсовой разницы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е предусмотрено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308.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309.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310.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311.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312.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313.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314.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315.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316.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317.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318.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Положительная курсовая разница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Отрицательная курсовая разница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320.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Превышение суммы положительной курсовой разницы над суммой отрицательной курсовой разницы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321.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Превышение суммы отрицательной курсовой разницы над суммой положительной курсовой разницы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322.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323.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324.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325.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326.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327.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328.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329.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330.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 по инвестиционному депозиту, размещенному в исламском банке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банковского вклада (депозита)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332.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Выписка по депозитному счету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333.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334.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335.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336.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337.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338.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339.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340.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341.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Сумма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343.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344.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345.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346.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347.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348.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349.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350.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351.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352.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353.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354.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355.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доходы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356.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357.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359.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360.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361.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362.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363.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364.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365.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366.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367.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368.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369.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370.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371.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372.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374.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375.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376.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377.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378.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379.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Корректировка доходов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общего собрания, документ подтверждающий выплату дивидендов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380.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381.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382.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383.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384.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корректируемого дохода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386.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387.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корректируемого дохода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388.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389.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390.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391.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392.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393.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394.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395.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396.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397.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398.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399.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400.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402.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403.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Положительная разница при применении нового метода оценки запасов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404.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405.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406.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407.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408.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409.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410.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411.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413.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положительной разницы, образовавшейся при переходе на иной метод оценки товарно-материальных запасов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414.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отрицательной разницы, образовавшейся при переходе на иной метод оценки товарно-материальных запасов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415.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416.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417.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418.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419.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420.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421.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423.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424.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425.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426.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427.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реализованным товарам (работам, услугам)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428.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ТМЗ на начало налогового периода всего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предусмотрено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429.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430.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431.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432.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433.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435.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436.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распределения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437.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распределения в %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438.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439.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сумма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440.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доходы /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441.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Сальдо на начало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442.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Сальдо на конец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443.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444.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реализованным товарам (работам, услугам)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445.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ТМЗ на конец налогового периода всего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446.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447.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449.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450.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451.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452.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453.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454.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распределения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455.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распределения в %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456.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457.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сумма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458.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Сальдо на конец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459.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460.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461.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462.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Приобретено ТМЗ, работ и услуг всего, в том числе: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товары, сырье, материалы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(контракт), подтверждающий оборот по приобретению товаров, работ и услуг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464.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Счет-фактура (инвойс)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465.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Накладная на отпуск запасов на сторону по форме 3-2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466.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467.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468.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469.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470.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471.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472.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474.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475.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476.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распределения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477.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распределения в %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478.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479.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сумма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480.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доходы /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481.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482.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483.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484.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485.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486.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487.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Приобретено ТМЗ, работ и услуг всего, в том числе: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488.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финансовые услуги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(контракт),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подтверждающий оборот по приобретению товаров, работ и услуг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489.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Счет-фактура (инвойс)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490.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выполненных работ (оказанных услуг)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491.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492.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493.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494.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495.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496.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497.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498.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500.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501.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распределения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502.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распределения в %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503.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504.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сумма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505.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доходы /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506.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507.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508.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509.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510.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511.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512.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Приобретено ТМЗ, работ и услуг всего, в том числе: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513.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рекламные услуги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(контракт), подтверждающий оборот по приобретению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товаров, работ и услуг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514.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Счет-фактура (инвойс)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515.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выполненных работ (оказанных услуг)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516.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517.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518.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519.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520.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521.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522.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523.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524.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525.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распределения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527.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распределения в %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528.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529.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сумма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530.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доходы /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531.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532.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533.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534.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535.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536.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537.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Приобретено ТМЗ, работ и услуг всего, в том числе: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538.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консультационные услуги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(контракт), подтверждающий оборот по приобретению товаров, работ и услуг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Счет-фактура (инвойс)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540.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выполненных работ (оказанных услуг)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541.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542.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543.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544.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545.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546.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547.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548.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549.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550.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551.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распределения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распределения в %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553.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554.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сумма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555.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доходы /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556.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557.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558.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559.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560.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561.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562.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Приобретено ТМЗ, работ и услуг всего, в том числе: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563.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маркетинговые услуги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(контракт), подтверждающий оборот по приобретению товаров, работ и услуг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564.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Счет-фактура (инвойс)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выполненных работ (оказанных услуг)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566.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567.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568.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569.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570.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571.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572.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573.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574.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575.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576.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распределения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577.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распределения в %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579.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сумма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580.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доходы /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581.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582.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583.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584.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585.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586.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587.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Приобретено ТМЗ, работ и услуг всего, в том числе: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588.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дизайнерские услуги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(контракт), подтверждающий оборот по приобретению товаров, работ и услуг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589.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Счет-фактура (инвойс)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590.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выполненных работ (оказанных услуг)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592.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593.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594.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595.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596.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597.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598.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599.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600.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601.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распределения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602.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распределения в %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603.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сумма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605.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доходы /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606.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607.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608.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609.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610.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611.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612.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Приобретено ТМЗ, работ и услуг всего, в том числе: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613.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инжиниринговые услуги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(контракт), подтверждающий оборот по приобретению товаров, работ и услуг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614.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Счет-фактура (инвойс)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615.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выполненных работ (оказанных услуг)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616.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документы, подтверждающие факт совершения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617.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618.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619.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620.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621.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622.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623.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624.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625.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626.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распределения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627.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распределения в %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628.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629.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сумма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доходы /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631.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632.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633.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634.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635.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636.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637.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Приобретено ТМЗ, работ и услуг всего, в том числе: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638.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услуги и работы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(контракт), подтверждающий оборот по приобретению товаров, работ и услуг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639.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Счет-фактура (инвойс)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640.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выполненных работ (оказанных услуг)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641.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643.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644.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645.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646.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EA6F68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EA6F68">
              <w:rPr>
                <w:b w:val="0"/>
                <w:bCs w:val="0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EA6F68">
              <w:rPr>
                <w:b w:val="0"/>
                <w:bCs w:val="0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EA6F68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EA6F68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EA6F68">
              <w:rPr>
                <w:b w:val="0"/>
                <w:bCs w:val="0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3"/>
              <w:rPr>
                <w:b w:val="0"/>
                <w:bCs w:val="0"/>
                <w:sz w:val="24"/>
                <w:szCs w:val="24"/>
              </w:rPr>
            </w:pPr>
            <w:r w:rsidRPr="00EA6F68">
              <w:rPr>
                <w:b w:val="0"/>
                <w:bCs w:val="0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647.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648.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649.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650.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651.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распределения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652.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распределения в %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653.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654.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сумма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655.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доходы /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657.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658.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659.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660.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661.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662.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начисленным доходам работников и отдельных расходов работодателя, которые не являются доходом физического лица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Табель учета рабочего времени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663.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Трудовой договор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664.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об оказании услуг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665.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Счет-фактура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666.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выполненных работ (оказанных услуг)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Документ, отражающий результат оказанных услуг (сертификат, удостоверение и другие)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668.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669.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670.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671.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672.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673.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распределения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674.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распределения в %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675.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676.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сумма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677.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доходы /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678.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работ и услуг, себестоимость запасов, признанные расходами будущих периодов в предыдущих налоговых периодах и относимые на вычеты в отчетном налоговом периоде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е предусмотрено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680.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681.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682.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683.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684.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685.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686.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688.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689.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690.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691.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692.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распределения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693.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распределения в %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694.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695.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сумма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696.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доходы /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697.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698.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699.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700.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701.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702.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работ и услуг, себестоимость запасов, признаваемые последующими расходами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е предусмотрено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704.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705.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706.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707.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708.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709.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710.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711.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712.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713.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714.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716.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распределения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717.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распределения в %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718.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719.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сумма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720.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доходы /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721.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722.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723.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724.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725.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726.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727.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Стоимость работ и услуг, себестоимость запасов, включаемые в первоначальную стоимость фиксированных активов, объектов преференций,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активов, не подлежащих амортизации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е предусмотрено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728.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729.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730.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731.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732.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733.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734.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735.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736.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737.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738.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739.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740.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распределения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распределения в %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742.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743.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сумма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744.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доходы /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745.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746.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747.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748.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749.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750.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751.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работ и услуг, себестоимость запасов, не относимые на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е предусмотрено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752.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753.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754.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755.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Идентификатор прямая КД/прямая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Идентификатор прямая КД/прямая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756.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757.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758.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759.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760.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761.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762.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763.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764.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распределения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765.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распределения в %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766.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767.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сумма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768.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доходы /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769.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771.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772.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773.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774.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775.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работ и услуг, себестоимость запасов, признаваемые расходами будущих периодов и подлежащие отнесению на вычеты в последующие налоговые периоды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е предусмотрено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776.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777.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778.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779.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781.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782.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783.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784.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785.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786.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787.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788.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распределения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789.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распределения в %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790.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791.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Итоговая сумма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792.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Прямые доходы /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793.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794.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795.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797.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798.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799.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Штрафы, пени, неустойки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с контрагентом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800.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Претензия, включающая размер и основание для начисления неустойки (штрафа, пени)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801.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суда, обязывающее налогоплательщика уплатить неустойку (штраф, пеню)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802.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803.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804.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806.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807.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808.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809.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810.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811.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812.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распределения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813.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распределения в %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814.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815.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сумма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816.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доходы /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817.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818.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819.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820.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822.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823.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налога на добавленную стоимость плательщиками налога на добавленную стоимость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е предусмотрено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824.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825.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826.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827.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828.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829.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830.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831.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832.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834.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835.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836.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распределения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837.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распределения в %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838.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839.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сумма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840.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доходы /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841.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842.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843.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844.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845.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846.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847.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Вычеты по расходам на подготовительные работы к добыче урана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методом подземного скважинного выщелачивания после начала добычи после коммерческого обнаружения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848.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849.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850.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851.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852.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853.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854.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855.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856.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857.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распределения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859.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распределения в %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860.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861.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сумма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862.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доходы /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863.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864.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865.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866.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867.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868.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Отчисления в ГФСС, ФСМС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е предусмотрено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869.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870.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871.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872.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874.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875.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876.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877.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878.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879.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распределения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880.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распределения в %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881.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882.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сумма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883.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доходы /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884.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885.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886.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Вычеты по вознаграждению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(займа, лизинга и т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ак далее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887.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документы, подтверждающие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888.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889.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890.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891.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892.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893.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894.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895.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896.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897.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по вознаграждению-нормируемые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898.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по вознаграждению-ненормируемые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899.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Лимит вычета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нормируемых вычетов по вознаграждению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901.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нормируемых вычетов по вознаграждению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902.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Вычет по вознаграждению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903.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904.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распределения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905.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распределения в %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906.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907.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908.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Вычет сумм компенсаций при командировках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выполненных работ (оказанных услуг)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909.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о направлении работника в командировку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910.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Фискальный чек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911.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билет, электронный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проездной документ, документ, подтверждающий факт оплаты стоимости электронного билета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912.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913.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914.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915.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916.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917.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918.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919.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920.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распределения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921.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распределения в %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923.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924.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доходы /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925.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926.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927.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928.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929.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930.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931.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932.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Вычет по выплаченным обязательствам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с контрагентом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933.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сверки взаиморасчетов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934.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935.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937.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938.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939.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940.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941.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942.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943.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944.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распределения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945.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распределения в %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946.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947.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948.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доходы /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949.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951.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952.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953.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954.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955.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956.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Сомнительные требования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займа (кредита)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957.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Счет-фактура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958.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выполненных работ (оказанных услуг)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959.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Накладная на отпуск запасов на сторону по форме 3-2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960.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Товаросопроводительные документы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961.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суда о завершении процедуры банкротства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962.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суда о присуждении штрафов и пени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964.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965.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966.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967.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968.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распределения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969.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распределения в %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970.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971.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972.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доходы /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973.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974.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975.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976.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978.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979.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980.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Вычеты по расходам на ликвидацию последствий разработки месторождений и сумм отчислений в ликвидационные фонды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 на недропользование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981.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Выписка со специального депозитного счета в банках второго уровня на территории Республики Казахстан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982.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Подтверждающие первичные документы по фактическим расходам на проведение мероприятий по рекультивации земли территории полигона и ведение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мониторинга воздействия на окружающую среду после закрытия полигона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983.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984.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985.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986.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987.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988.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989.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990.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991.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992.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распределения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распределения в %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994.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995.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996.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доходы /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997.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998.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999.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1000.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1001.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1002.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1003.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1004.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Вычет по расходам на научно-исследовательские, научно-технические и опытно-конструкторские работы, приобретение исключительных прав на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объекты интеллектуальной собственности и на создание научных центров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задание на научно-исследовательскую и научно-техническую работу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1005.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приемки завершенных этапов работ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1006.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Лицензионный договор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1007.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уступки (частичной уступки) исключительного права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1008.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Платежные документы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1009.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Платежный документ, подтверждающий направление средств в автономный кластерный фонд для финансирования проектов участников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инновационного кластера «Парк инновационных технологий»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1010.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1011.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1012.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1013.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1014.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1015.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1016.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распределения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1017.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распределения в %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1018.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1019.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1020.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заказа по научно-исследовательской работе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затрат по данным бухгалтерского учета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1022.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расходов, относимых на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1023.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1024.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1025.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1026.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1027.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1028.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Вычет расходов по страховым премиям и взносам участников систем гарантирования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страхования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1029.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Страховой полис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1030.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1031.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1033.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1034.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1035.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1036.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1037.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1038.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1039.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1040.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распределения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1041.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распределения в %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1042.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1043.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1044.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доходы /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1045.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1047.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1048.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1049.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1050.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1051.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1052.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Вычет расходов на геологическое изучение, разведку и подготовительные работы к добыче природных ресурсов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 на недропользование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1053.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с контрагентом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1054.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Счет-фактура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1055.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выполненных работ (оказанных услуг)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1056.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о перечислении средств в государственных бюджет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1058.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Накладная на отпуск запасов на сторону по форме 3-2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1059.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1060.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1061.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доходы /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1062.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геологическое изучение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1063.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разведку и подготовительные работы к добыче полезных ископаемых, включая расходы по оценке и обустройству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1064.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административные расходы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1065.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выплаченных бонусов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расходов на обучение казахстанских кадров и развитие социальной сферы регионов, относимая на вычет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1067.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приобретению основных средств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1068.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приобретению нематериальных активов в виде права недропользования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1069.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приобретению прочих нематериальных активов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1070.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расходы, подлежащие вычету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1071.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1072.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распределения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1073.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распределения в %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1074.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1075.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расходов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полученные в период проведения геологического изучения и подготовительных работ к добыче, за исключением доходов, подлежащих исключению из совокупного годового дохода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1077.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полученные от реализации полезных ископаемых, до момента начала добычи после коммерческого обнаружения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1078.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полученные от реализации части права недропользования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1079.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доходы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1080.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накопленных расходов за налоговый период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Стоимостной баланс группы накопленных расходов на начало налогового периода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1082.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последующих расходов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1083.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выбывших активов из группы накопленных расходов, в течение налогового периода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1084.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Стоимостной баланс группы накопленных расходов на конец налогового периода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1085.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Предельная норма амортизации, %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1086.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Применяемая норма амортизации, %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1087.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к вычету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1088.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Cумма вычетов, подлежащая отнесению на вычет по другим контрактам на добычу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1089.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дополнительного вычета,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переносимого из контрактов на разведку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1090.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на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1091.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Стоимостной баланс группы накопленных расходов следующего налогового периода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1092.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Стоимостный баланс группы амортизируемых активов, сложившийся на конец последнего налогового периода, относимый на вычет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1093.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1094.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Вычет по расходам недропользователя на обучение казахстанских кадров и развитие социальной сферы регионов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 на недропользование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с контрагентом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1096.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Счет-фактура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1097.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выполненных работ (оказанных услуг)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1098.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о перечислении средств в государственных бюджет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1099.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Платежное поручение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1100.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1101.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1102.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1103.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1104.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1105.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распределения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1106.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1107.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распределения в %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1108.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1109.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1110.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1111.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1112.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1113.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1114.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1115.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1116.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1117.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1118.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Вычет по курсовой разнице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предусмотрено 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1119.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1120.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1121.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1122.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Идентификатор прямая КД/прямая ВКД/Общая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Идентификатор прямая КД/прямая ВКД/Общая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1123.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1124.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1125.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1126.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1127.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распределения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1128.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1129.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1130.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распределения в %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1131.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сумма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1132.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Отрицательная курсовая разница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1133.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Положительная курсовая разница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1134.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Превышение суммы отрицательной курсовой разницы над суммой положительной курсовой разницы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Превышение суммы положительной курсовой разницы над суммой отрицательной курсовой разницы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1136.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расходов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1137.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1138.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Вычет налогов и платежей в бюджет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е предусмотрено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1139.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1140.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1141.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1142.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1143.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1144.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1145.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1146.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1148.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1149.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1150.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распределения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1151.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распределения в %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1152.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1153.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налога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1154.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налога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1155.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Сальдо на начало налогового периода по БУ – Дебет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1156.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Сальдо на начало налогового периода по БУ – Кредит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1157.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Начислено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1158.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Оплачено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1159.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Вычет по налогам и платежам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1160.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Вычеты по фиксированным активам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(контракт) купли-продажи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1162.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на выполнение работ по строительству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1163.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ввода в эксплуатацию здания (части здания)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1164.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приема-передачи долгосрочных активов по форме ДА-1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1165.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приемки выполненных объемов работ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1166.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Счет-фактура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1167.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1168.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1169.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1170.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1172.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Стоимостный баланс групп (подгрупп) на начало налогового периода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1173.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поступивших фиксированных активов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1174.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выбывших фиксированных активов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1175.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Последующие расходы по фиксированным активам, относимые на увеличение стоимостных балансов групп (подгрупп)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1176.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Стоимостный баланс групп (подгрупп) на конец налогового периода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1177.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Амортизационные отчисления по фиксированным активам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Величина стоимостного баланса группы и признаваемый убыток по подгруппам (группы I ) при выбытии всех активов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1179.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Величина стоимостного баланса группы (подгруппы) менее 300 месячных расчетных показателей относимая на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1180.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Последующие расходы по фиксированным активам, относимые на вычеты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1181.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Двойная норма амортизационных отчислений в соответствии с Налоговым кодексом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1182.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вычетов по фиксированным активам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1183.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Последующие расходы по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арендованным основным средствам, относимые на вычеты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1184.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вычетов по фиксированным активам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1185.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Вычеты по фиксированным активам, производимые недропользователем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1186.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фиксированных активов в соответствии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КОФ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1187.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фиксированного актива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1188.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1189.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Системный номер ОС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1190.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Предельная норма амортизационных отчислении (%)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1191.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Применяемая норма амортизационных отчислений (%)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Стоимостные балансы подгрупп (групп) на начало налогового периода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1193.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поступивших фиксированных активов подгруппы (группы)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1194.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Внутреннее перемещение - Поступление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1195.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движения поступления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1196.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выбывших фиксированных активов подгруппы (группы)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1197.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Внутреннее перемещение - Выбытие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1198.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движения выбытия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1199.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Последующие расходы, относимые на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1200.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Последующие расходы, относимые на увеличение стоимостного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баланса подгруппы (группы)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1201.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Стоимостные балансы подгрупп (групп) на конец налогового периода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1202.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Амортизационные отчисления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1203.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Величина стоимостного баланса группы (II, III и IV) при выбытии всех фиксированных активов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1204.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Величина стоимостного баланса подгрупп (групп) менее 300 месячных расчетных показателей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1205.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Стоимостные балансы подгрупп (групп) на конец налогового периода с учетом корректировок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1206.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Системный номер ОС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1207.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фиксированного актива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1209.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оприходования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1210.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1211.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движения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1212.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вида движения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1213.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Остаточная стоимость по налоговому учету на начало периода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1214.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Внешнее поступление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1215.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Внутреннее поступление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1216.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Внутреннее выбытие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1217.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Последующие расходы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1218.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Внешнее выбытие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1219.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Остаточная стоимость по налоговому учету на конец периода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1220.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Выручка от реализации, без НДС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1221.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Прибыль от выбытия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Убыток от выбытия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1223.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Технический номер ОС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1224.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1225.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распределения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1226.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распределения в %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1227.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1228.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1229.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Вычеты по инвестиционным налоговым преференциям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строительного подряда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1230.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ввода в эксплуатацию здания (части здания)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1231.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1232.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1233.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Идентификатор прямая КД/прямая ВКД/Общая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Идентификатор прямая КД/прямая ВКД/Общая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1234.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1235.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1236.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1237.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1238.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1239.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1240.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Системный номер ОС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1241.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Инвентарный номер объекта преференций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1242.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 преференций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1243.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ввода в эксплуатацию объекта преференций (при его наличии)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1244.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и дата контракта (при его наличии)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1245.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Период, на который предоставлены преференции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1246.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Стоимость объекта преференций на начало года, подлежащие отнесению на вычеты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1247.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объекта преференций, и (или) последующих расходов на реконструкцию, модернизацию за отчетный период, подлежащие отнесению на вычеты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1248.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вычета после ввода: 1/3 первоначальной стоимости объекта преференций, относимая на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1249.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вычета после ввода: Первоначальная стоимость объекта преференций при единовременном отнесении на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1250.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вычета до ввода: Затраты на строительство, производство, приобретение, монтаж и установку объекта преференций, относимые на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1251.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вычета до ввода: Последующие расходы на реконструкцию, модернизацию зданий и сооружений производственного назначения, а также машин и оборудования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1252.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Корректировка суммы преференции поступления текущего периода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1253.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Стоимость объекта преференций и/или сумма последующих расходов на реконструкцию, модернизацию,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относимые на вычет в отчетном налоговом периоде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1254.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Остаточная стоимость объекта преференций, подлежащая переносу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1255.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1256.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 распределения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1257.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распределения в %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1258.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1259.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1260.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Вычет последующих расходов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1261.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1262.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1263.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1264.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1266.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1267.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1268.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1269.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1270.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1271.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1272.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1273.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1274.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1275.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1276.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1277.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1278.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(контракт), подтверждающий оборот по приобретению товаров, работ и услуг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1279.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Счет-фактура (инвойс)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1280.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выполненных работ (оказанных услуг)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1281.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Накладная на отпуск запасов на сторону по форме 3-2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1282.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1283.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1284.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1285.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1286.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1287.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1288.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1289.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1290.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1291.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распределения в %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1293.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доходы /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1294.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сумма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1295.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1296.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1297.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1298.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1299.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1300.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1301.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1302.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Корректировка доходов и вычетов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1303.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Корректировка доходов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(контракт), подтверждающий оборот по приобретению товаров, работ и услуг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1304.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Счет-фактура (инвойс)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1305.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выполненных работ (оказанных услуг)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Накладная на отпуск запасов на сторону по форме 3-2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1307.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1308.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1309.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1310.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1311.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1312.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1313.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1314.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1315.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1316.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распределения в %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1317.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1318.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доходы /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сумма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1320.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1321.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1322.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1323.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1324.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1325.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1326.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1327.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Корректировка вычетов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(контракт), подтверждающий оборот по приобретению товаров, работ и услуг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1328.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Счет-фактура (инвойс)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1329.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выполненных работ (оказанных услуг)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1330.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Накладная на отпуск запасов на сторону по форме 3-2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1331.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Идентификатор прямая КД/прямая ВКД/Общая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Идентификатор прямая КД/прямая ВКД/Общая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Иные документы, подтверждающие факт совершения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хозяйственных операций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допустимо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1332.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1333.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1334.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Cчет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1335.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1336.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1337.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1338.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1339.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1340.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распределения в %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1341.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1342.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доходы /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1343.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сумма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1344.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1345.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1346.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1347.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1348.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1349.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1350.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1351.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Корректировка доходов в соответствии с Законом Республики Казахстан «О трансфертном ценообразовании»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1352.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1353.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1354.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1355.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1356.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Cчет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1357.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1358.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1360.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1361.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1362.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распределения в %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1363.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1364.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доходы /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1365.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Итоговая сумма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Количество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1366.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13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1367.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1368.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Код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pStyle w:val="pj"/>
            </w:pPr>
            <w:r w:rsidRPr="00EA6F68">
              <w:t> </w:t>
            </w:r>
          </w:p>
        </w:tc>
      </w:tr>
      <w:tr w:rsidR="00086753" w:rsidRPr="00EA6F68" w:rsidTr="00B274F4">
        <w:trPr>
          <w:trHeight w:val="5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1369.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МВП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1370.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1371.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Корректировка вычетов в соответствии с Законом Республики Казахстан «О трансфертном ценообразовании»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1372.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1373.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1374.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расхода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1375.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Идентификатор прямая КД/прямая ВКД/Общая деятельность/Косвенная деятельность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1376.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Cчет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1377.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1378.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1379.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1380.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1381.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БИН/ИИН контрагента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1382.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Тип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1383.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распределения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1384.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распределения в %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1385.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распределения в тенге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1386.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Прямые доходы / вычеты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1387.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сумма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МВЗ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86753" w:rsidRPr="00EA6F68" w:rsidTr="00B274F4">
        <w:trPr>
          <w:trHeight w:val="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6753" w:rsidRPr="00B274F4" w:rsidRDefault="00086753" w:rsidP="00B274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4F4">
              <w:rPr>
                <w:rFonts w:ascii="Times New Roman" w:hAnsi="Times New Roman" w:cs="Times New Roman"/>
                <w:sz w:val="24"/>
                <w:szCs w:val="24"/>
              </w:rPr>
              <w:t>1388.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6753" w:rsidRPr="00EA6F68" w:rsidRDefault="00086753" w:rsidP="0008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1334E7" w:rsidRPr="00EA6F68" w:rsidRDefault="001334E7">
      <w:pPr>
        <w:rPr>
          <w:rFonts w:ascii="Times New Roman" w:hAnsi="Times New Roman" w:cs="Times New Roman"/>
          <w:b/>
          <w:sz w:val="24"/>
          <w:szCs w:val="24"/>
        </w:rPr>
      </w:pPr>
    </w:p>
    <w:p w:rsidR="001334E7" w:rsidRPr="00EA6F68" w:rsidRDefault="00853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F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>в графе 1 «№» указывается порядковый номер;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>в графе 2 «Сведения, подлежащие раскрытию в строке налоговой отчетности» указываются сведения раскрывающие строки формы налоговой отчетности;</w:t>
      </w:r>
    </w:p>
    <w:p w:rsidR="001334E7" w:rsidRPr="00EA6F68" w:rsidRDefault="0085380F">
      <w:pPr>
        <w:pStyle w:val="af6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 xml:space="preserve">в графе 3 </w:t>
      </w:r>
      <w:r w:rsidRPr="00EA6F68">
        <w:rPr>
          <w:rFonts w:ascii="Times New Roman" w:hAnsi="Times New Roman" w:cs="Times New Roman"/>
          <w:sz w:val="24"/>
          <w:szCs w:val="24"/>
        </w:rPr>
        <w:t>«Показатели налогового регистра, раскрывающие налоговую отчетность» заполняется минимальный перечень подтверждаемых показателей, необходимых для раскрытия регистра налогового учета соответствующей строки формы налоговой отчетности;</w:t>
      </w:r>
    </w:p>
    <w:p w:rsidR="001334E7" w:rsidRPr="00EA6F68" w:rsidRDefault="0085380F">
      <w:pPr>
        <w:pStyle w:val="af6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 xml:space="preserve">в графе 4 </w:t>
      </w:r>
      <w:r w:rsidRPr="00EA6F68">
        <w:rPr>
          <w:rFonts w:ascii="Times New Roman" w:hAnsi="Times New Roman" w:cs="Times New Roman"/>
          <w:sz w:val="24"/>
          <w:szCs w:val="24"/>
        </w:rPr>
        <w:t>«</w:t>
      </w:r>
      <w:r w:rsidRPr="00EA6F68">
        <w:rPr>
          <w:rFonts w:ascii="Times New Roman" w:eastAsia="Times New Roman" w:hAnsi="Times New Roman" w:cs="Times New Roman"/>
          <w:bCs/>
          <w:sz w:val="24"/>
          <w:szCs w:val="24"/>
        </w:rPr>
        <w:t>Показатели регистра бухгалтерского учета, раскрывающие налоговую отчетность</w:t>
      </w:r>
      <w:r w:rsidRPr="00EA6F68">
        <w:rPr>
          <w:rFonts w:ascii="Times New Roman" w:hAnsi="Times New Roman" w:cs="Times New Roman"/>
          <w:sz w:val="24"/>
          <w:szCs w:val="24"/>
        </w:rPr>
        <w:t>» заполняется минимальный перечень подтверждаемых показателей, необходимых для раскрытия данных бухгалтерского регистра соответствующей строки формы налоговой отчетности;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hAnsi="Times New Roman" w:cs="Times New Roman"/>
          <w:sz w:val="24"/>
          <w:szCs w:val="24"/>
        </w:rPr>
        <w:t xml:space="preserve">в графе 5 «Первичные документы, подлежащие </w:t>
      </w:r>
      <w:r w:rsidRPr="00EA6F68">
        <w:rPr>
          <w:rFonts w:ascii="Times New Roman" w:hAnsi="Times New Roman" w:cs="Times New Roman"/>
          <w:sz w:val="24"/>
          <w:szCs w:val="24"/>
          <w:lang w:val="kk-KZ"/>
        </w:rPr>
        <w:t>раскрытию</w:t>
      </w:r>
      <w:r w:rsidRPr="00EA6F68">
        <w:rPr>
          <w:rFonts w:ascii="Times New Roman" w:hAnsi="Times New Roman" w:cs="Times New Roman"/>
          <w:sz w:val="24"/>
          <w:szCs w:val="24"/>
        </w:rPr>
        <w:t>» заполняется минимальный перечень видов первичных документов, подлежащих ра</w:t>
      </w:r>
      <w:r w:rsidRPr="00EA6F68">
        <w:rPr>
          <w:rFonts w:ascii="Times New Roman" w:hAnsi="Times New Roman" w:cs="Times New Roman"/>
          <w:sz w:val="24"/>
          <w:szCs w:val="24"/>
          <w:lang w:val="kk-KZ"/>
        </w:rPr>
        <w:t>скрытию</w:t>
      </w:r>
      <w:r w:rsidRPr="00EA6F68">
        <w:rPr>
          <w:rFonts w:ascii="Times New Roman" w:hAnsi="Times New Roman" w:cs="Times New Roman"/>
          <w:sz w:val="24"/>
          <w:szCs w:val="24"/>
        </w:rPr>
        <w:t xml:space="preserve"> в витрине данных, необходимых для подтверждения данных налоговых и бухгалтерских регистров, раскрывающих соответствующую строку налоговой отчетности;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hAnsi="Times New Roman" w:cs="Times New Roman"/>
          <w:sz w:val="24"/>
          <w:szCs w:val="24"/>
        </w:rPr>
        <w:t>в графах 6, 7 и 8 «</w:t>
      </w:r>
      <w:r w:rsidRPr="00EA6F68">
        <w:rPr>
          <w:rFonts w:ascii="Times New Roman" w:eastAsia="Calibri" w:hAnsi="Times New Roman" w:cs="Times New Roman"/>
          <w:sz w:val="24"/>
          <w:szCs w:val="24"/>
        </w:rPr>
        <w:t xml:space="preserve">Функционал витрины данных </w:t>
      </w:r>
      <w:r w:rsidRPr="00EA6F68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по </w:t>
      </w:r>
      <w:r w:rsidRPr="00EA6F68">
        <w:rPr>
          <w:rFonts w:ascii="Times New Roman" w:hAnsi="Times New Roman" w:cs="Times New Roman"/>
          <w:sz w:val="24"/>
          <w:szCs w:val="24"/>
        </w:rPr>
        <w:t>размещению документов», «</w:t>
      </w:r>
      <w:r w:rsidRPr="00EA6F68">
        <w:rPr>
          <w:rFonts w:ascii="Times New Roman" w:eastAsia="Calibri" w:hAnsi="Times New Roman" w:cs="Times New Roman"/>
          <w:sz w:val="24"/>
          <w:szCs w:val="24"/>
        </w:rPr>
        <w:t>Функционал витрины данных</w:t>
      </w:r>
      <w:r w:rsidRPr="00EA6F68">
        <w:rPr>
          <w:rFonts w:ascii="Times New Roman" w:hAnsi="Times New Roman" w:cs="Times New Roman"/>
          <w:sz w:val="24"/>
          <w:szCs w:val="24"/>
        </w:rPr>
        <w:t xml:space="preserve"> по публикации и раскрытию пакета отчетности по каждому налогу и платежу в бюджет по четырем уровням раскрытия и их взаимосвязям», «</w:t>
      </w:r>
      <w:r w:rsidRPr="00EA6F68">
        <w:rPr>
          <w:rFonts w:ascii="Times New Roman" w:eastAsia="Calibri" w:hAnsi="Times New Roman" w:cs="Times New Roman"/>
          <w:sz w:val="24"/>
          <w:szCs w:val="24"/>
        </w:rPr>
        <w:t>Функционал витрины данных</w:t>
      </w:r>
      <w:r w:rsidRPr="00EA6F68">
        <w:rPr>
          <w:rFonts w:ascii="Times New Roman" w:hAnsi="Times New Roman" w:cs="Times New Roman"/>
          <w:sz w:val="24"/>
          <w:szCs w:val="24"/>
        </w:rPr>
        <w:t xml:space="preserve"> по обмену информаци</w:t>
      </w:r>
      <w:r w:rsidR="00CA6633" w:rsidRPr="00EA6F68">
        <w:rPr>
          <w:rFonts w:ascii="Times New Roman" w:hAnsi="Times New Roman" w:cs="Times New Roman"/>
          <w:sz w:val="24"/>
          <w:szCs w:val="24"/>
        </w:rPr>
        <w:t>е</w:t>
      </w:r>
      <w:r w:rsidRPr="00EA6F68">
        <w:rPr>
          <w:rFonts w:ascii="Times New Roman" w:hAnsi="Times New Roman" w:cs="Times New Roman"/>
          <w:sz w:val="24"/>
          <w:szCs w:val="24"/>
        </w:rPr>
        <w:t>й и документ</w:t>
      </w:r>
      <w:r w:rsidRPr="00EA6F68">
        <w:rPr>
          <w:rFonts w:ascii="Times New Roman" w:hAnsi="Times New Roman" w:cs="Times New Roman"/>
          <w:sz w:val="24"/>
          <w:szCs w:val="24"/>
          <w:lang w:val="kk-KZ"/>
        </w:rPr>
        <w:t>ами</w:t>
      </w:r>
      <w:r w:rsidRPr="00EA6F68">
        <w:rPr>
          <w:rFonts w:ascii="Times New Roman" w:hAnsi="Times New Roman" w:cs="Times New Roman"/>
          <w:sz w:val="24"/>
          <w:szCs w:val="24"/>
        </w:rPr>
        <w:t xml:space="preserve"> между </w:t>
      </w:r>
      <w:r w:rsidRPr="00EA6F68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Комитетом государственных доходов Министерства финансов Республики Казахстан </w:t>
      </w:r>
      <w:r w:rsidRPr="00EA6F68">
        <w:rPr>
          <w:rFonts w:ascii="Times New Roman" w:eastAsia="Times New Roman" w:hAnsi="Times New Roman" w:cs="Times New Roman"/>
          <w:sz w:val="24"/>
          <w:szCs w:val="24"/>
        </w:rPr>
        <w:t xml:space="preserve">и налогоплательщиком» </w:t>
      </w:r>
      <w:r w:rsidRPr="00EA6F68">
        <w:rPr>
          <w:rFonts w:ascii="Times New Roman" w:hAnsi="Times New Roman" w:cs="Times New Roman"/>
          <w:sz w:val="24"/>
          <w:szCs w:val="24"/>
        </w:rPr>
        <w:t>указывается способ раскрытия первичных документов;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>в графе</w:t>
      </w:r>
      <w:r w:rsidRPr="00EA6F68">
        <w:rPr>
          <w:rFonts w:ascii="Times New Roman" w:hAnsi="Times New Roman" w:cs="Times New Roman"/>
          <w:sz w:val="24"/>
          <w:szCs w:val="24"/>
        </w:rPr>
        <w:t xml:space="preserve"> 6 «</w:t>
      </w:r>
      <w:r w:rsidRPr="00EA6F68">
        <w:rPr>
          <w:rFonts w:ascii="Times New Roman" w:eastAsia="Calibri" w:hAnsi="Times New Roman" w:cs="Times New Roman"/>
          <w:sz w:val="24"/>
          <w:szCs w:val="24"/>
        </w:rPr>
        <w:t xml:space="preserve">Функционал витрины данных </w:t>
      </w:r>
      <w:r w:rsidRPr="00EA6F68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по </w:t>
      </w:r>
      <w:r w:rsidRPr="00EA6F68">
        <w:rPr>
          <w:rFonts w:ascii="Times New Roman" w:hAnsi="Times New Roman" w:cs="Times New Roman"/>
          <w:sz w:val="24"/>
          <w:szCs w:val="24"/>
        </w:rPr>
        <w:t>размещению документов» указывается, что соответствующий первичный документ подлежит раскрытию в разделе «Размещение документов» витрины данных;</w:t>
      </w:r>
    </w:p>
    <w:p w:rsidR="001334E7" w:rsidRPr="00EA6F68" w:rsidRDefault="0085380F">
      <w:pPr>
        <w:pStyle w:val="af9"/>
        <w:ind w:firstLine="709"/>
        <w:jc w:val="both"/>
        <w:rPr>
          <w:lang w:val="kk-KZ"/>
        </w:rPr>
      </w:pPr>
      <w:r w:rsidRPr="00EA6F68">
        <w:rPr>
          <w:rFonts w:eastAsia="Calibri"/>
        </w:rPr>
        <w:t>в графе</w:t>
      </w:r>
      <w:r w:rsidRPr="00EA6F68">
        <w:t xml:space="preserve"> 7 «</w:t>
      </w:r>
      <w:r w:rsidRPr="00EA6F68">
        <w:rPr>
          <w:rFonts w:eastAsia="Calibri"/>
        </w:rPr>
        <w:t>Функционал витрины данных</w:t>
      </w:r>
      <w:r w:rsidRPr="00EA6F68">
        <w:t xml:space="preserve"> по публикации и раскрытию пакета отчетности по каждому налогу и платежу в бюджет по четырем уровням раскрытия и их взаимосвязям» указывается </w:t>
      </w:r>
      <w:r w:rsidRPr="00EA6F68">
        <w:rPr>
          <w:lang w:val="kk-KZ"/>
        </w:rPr>
        <w:t>первичный</w:t>
      </w:r>
      <w:r w:rsidRPr="00EA6F68">
        <w:t xml:space="preserve"> документ</w:t>
      </w:r>
      <w:r w:rsidRPr="00EA6F68">
        <w:rPr>
          <w:lang w:val="kk-KZ"/>
        </w:rPr>
        <w:t xml:space="preserve">, раскрывающий строку </w:t>
      </w:r>
      <w:r w:rsidRPr="00EA6F68">
        <w:t>отчетности по налогам и обязательным платежам</w:t>
      </w:r>
      <w:r w:rsidRPr="00EA6F68">
        <w:rPr>
          <w:lang w:val="kk-KZ"/>
        </w:rPr>
        <w:t xml:space="preserve"> на 4 уровне раскрытия;</w:t>
      </w:r>
    </w:p>
    <w:p w:rsidR="001334E7" w:rsidRPr="00EA6F68" w:rsidRDefault="0085380F">
      <w:pPr>
        <w:pStyle w:val="af9"/>
        <w:ind w:firstLine="709"/>
        <w:jc w:val="both"/>
      </w:pPr>
      <w:r w:rsidRPr="00EA6F68">
        <w:rPr>
          <w:rFonts w:eastAsia="Calibri"/>
        </w:rPr>
        <w:t xml:space="preserve">в графе 8 </w:t>
      </w:r>
      <w:r w:rsidRPr="00EA6F68">
        <w:t>«</w:t>
      </w:r>
      <w:r w:rsidRPr="00EA6F68">
        <w:rPr>
          <w:rFonts w:eastAsia="Calibri"/>
        </w:rPr>
        <w:t>Функционал витрины данных</w:t>
      </w:r>
      <w:r w:rsidRPr="00EA6F68">
        <w:t xml:space="preserve"> по обмену информаци</w:t>
      </w:r>
      <w:r w:rsidR="00CA6633" w:rsidRPr="00EA6F68">
        <w:t>е</w:t>
      </w:r>
      <w:r w:rsidRPr="00EA6F68">
        <w:t>й и документ</w:t>
      </w:r>
      <w:r w:rsidRPr="00EA6F68">
        <w:rPr>
          <w:lang w:val="kk-KZ"/>
        </w:rPr>
        <w:t>ами</w:t>
      </w:r>
      <w:r w:rsidRPr="00EA6F68">
        <w:t xml:space="preserve"> между </w:t>
      </w:r>
      <w:r w:rsidRPr="00EA6F68">
        <w:rPr>
          <w:lang w:val="kk-KZ"/>
        </w:rPr>
        <w:t xml:space="preserve">Комитетом государственных доходов Министерства финансов Республики Казахстан </w:t>
      </w:r>
      <w:r w:rsidRPr="00EA6F68">
        <w:t>и налогоплательщиком»</w:t>
      </w:r>
      <w:r w:rsidRPr="00EA6F68">
        <w:rPr>
          <w:lang w:val="kk-KZ"/>
        </w:rPr>
        <w:t xml:space="preserve"> указывается, что документ предоставляется по соответствующему запросу в рамках информационного взаимодействия посредством функционала витрины данных</w:t>
      </w:r>
      <w:r w:rsidRPr="00EA6F68">
        <w:t xml:space="preserve"> по обмену информаци</w:t>
      </w:r>
      <w:r w:rsidR="00CA6633" w:rsidRPr="00EA6F68">
        <w:t>е</w:t>
      </w:r>
      <w:r w:rsidRPr="00EA6F68">
        <w:t>й и документ</w:t>
      </w:r>
      <w:r w:rsidRPr="00EA6F68">
        <w:rPr>
          <w:lang w:val="kk-KZ"/>
        </w:rPr>
        <w:t>ами</w:t>
      </w:r>
      <w:r w:rsidRPr="00EA6F68">
        <w:t xml:space="preserve"> между </w:t>
      </w:r>
      <w:r w:rsidRPr="00EA6F68">
        <w:rPr>
          <w:lang w:val="kk-KZ"/>
        </w:rPr>
        <w:t xml:space="preserve">Комитетом государственных доходов Министерства финансов Республики Казахстан </w:t>
      </w:r>
      <w:r w:rsidRPr="00EA6F68">
        <w:t>и налогоплательщиком</w:t>
      </w:r>
      <w:r w:rsidRPr="00EA6F68">
        <w:rPr>
          <w:lang w:val="kk-KZ"/>
        </w:rPr>
        <w:t>.</w:t>
      </w:r>
    </w:p>
    <w:p w:rsidR="001334E7" w:rsidRPr="00EA6F68" w:rsidRDefault="001334E7">
      <w:pPr>
        <w:pStyle w:val="af9"/>
        <w:ind w:firstLine="567"/>
      </w:pPr>
    </w:p>
    <w:p w:rsidR="001334E7" w:rsidRPr="00EA6F68" w:rsidRDefault="0085380F">
      <w:pPr>
        <w:pStyle w:val="af9"/>
        <w:ind w:firstLine="567"/>
      </w:pPr>
      <w:r w:rsidRPr="00EA6F68">
        <w:rPr>
          <w:lang w:val="kk-KZ"/>
        </w:rPr>
        <w:t>Р</w:t>
      </w:r>
      <w:r w:rsidRPr="00EA6F68">
        <w:t>асшифровка аббревиатур:</w:t>
      </w:r>
    </w:p>
    <w:p w:rsidR="001334E7" w:rsidRPr="00EA6F68" w:rsidRDefault="0085380F">
      <w:pPr>
        <w:pStyle w:val="af9"/>
        <w:ind w:firstLine="567"/>
      </w:pPr>
      <w:r w:rsidRPr="00EA6F68">
        <w:rPr>
          <w:lang w:val="kk-KZ"/>
        </w:rPr>
        <w:t xml:space="preserve">Балансовая единица – </w:t>
      </w:r>
      <w:r w:rsidRPr="00EA6F68">
        <w:t>юридическое лицо или структурное подразделение юридического лица;</w:t>
      </w:r>
    </w:p>
    <w:p w:rsidR="001334E7" w:rsidRPr="00EA6F68" w:rsidRDefault="0085380F">
      <w:pPr>
        <w:pStyle w:val="af9"/>
        <w:ind w:firstLine="567"/>
      </w:pPr>
      <w:r w:rsidRPr="00EA6F68">
        <w:t xml:space="preserve">ВД </w:t>
      </w:r>
      <w:r w:rsidRPr="00EA6F68">
        <w:rPr>
          <w:lang w:val="kk-KZ"/>
        </w:rPr>
        <w:t>–</w:t>
      </w:r>
      <w:r w:rsidRPr="00EA6F68">
        <w:t xml:space="preserve"> витрина данных;</w:t>
      </w:r>
    </w:p>
    <w:p w:rsidR="001334E7" w:rsidRPr="00EA6F68" w:rsidRDefault="0085380F">
      <w:pPr>
        <w:pStyle w:val="af9"/>
        <w:ind w:firstLine="567"/>
      </w:pPr>
      <w:r w:rsidRPr="00EA6F68">
        <w:t xml:space="preserve">ИИН/БИН </w:t>
      </w:r>
      <w:r w:rsidRPr="00EA6F68">
        <w:rPr>
          <w:lang w:val="kk-KZ"/>
        </w:rPr>
        <w:t>–</w:t>
      </w:r>
      <w:r w:rsidRPr="00EA6F68">
        <w:t xml:space="preserve"> </w:t>
      </w:r>
      <w:r w:rsidRPr="00EA6F68">
        <w:rPr>
          <w:lang w:val="kk-KZ"/>
        </w:rPr>
        <w:t>и</w:t>
      </w:r>
      <w:r w:rsidRPr="00EA6F68">
        <w:t>ндивидуальный идентификационный номер/бизнес идентификационный номер;</w:t>
      </w:r>
    </w:p>
    <w:p w:rsidR="001334E7" w:rsidRPr="00EA6F68" w:rsidRDefault="0085380F">
      <w:pPr>
        <w:pStyle w:val="af9"/>
        <w:ind w:firstLine="567"/>
      </w:pPr>
      <w:r w:rsidRPr="00EA6F68">
        <w:t xml:space="preserve">БУ </w:t>
      </w:r>
      <w:r w:rsidRPr="00EA6F68">
        <w:rPr>
          <w:lang w:val="kk-KZ"/>
        </w:rPr>
        <w:t>–</w:t>
      </w:r>
      <w:r w:rsidRPr="00EA6F68">
        <w:t xml:space="preserve"> бухгалтерский учет;</w:t>
      </w:r>
    </w:p>
    <w:p w:rsidR="001334E7" w:rsidRPr="00EA6F68" w:rsidRDefault="0085380F">
      <w:pPr>
        <w:pStyle w:val="af9"/>
        <w:ind w:firstLine="567"/>
      </w:pPr>
      <w:r w:rsidRPr="00EA6F68">
        <w:t xml:space="preserve">Дт/Кт </w:t>
      </w:r>
      <w:r w:rsidRPr="00EA6F68">
        <w:rPr>
          <w:lang w:val="kk-KZ"/>
        </w:rPr>
        <w:t>–</w:t>
      </w:r>
      <w:r w:rsidRPr="00EA6F68">
        <w:t xml:space="preserve"> Дебет/Кредит;</w:t>
      </w:r>
    </w:p>
    <w:p w:rsidR="001334E7" w:rsidRPr="00EA6F68" w:rsidRDefault="0085380F">
      <w:pPr>
        <w:pStyle w:val="af9"/>
        <w:ind w:firstLine="567"/>
      </w:pPr>
      <w:r w:rsidRPr="00EA6F68">
        <w:t xml:space="preserve">НДС </w:t>
      </w:r>
      <w:r w:rsidRPr="00EA6F68">
        <w:rPr>
          <w:lang w:val="kk-KZ"/>
        </w:rPr>
        <w:t>–</w:t>
      </w:r>
      <w:r w:rsidRPr="00EA6F68">
        <w:t xml:space="preserve"> налог на добавленную стоимость;</w:t>
      </w:r>
      <w:r w:rsidRPr="00EA6F68">
        <w:tab/>
      </w:r>
    </w:p>
    <w:p w:rsidR="001334E7" w:rsidRPr="00EA6F68" w:rsidRDefault="0085380F">
      <w:pPr>
        <w:pStyle w:val="af9"/>
        <w:ind w:firstLine="567"/>
      </w:pPr>
      <w:r w:rsidRPr="00EA6F68">
        <w:t xml:space="preserve">ТРУ </w:t>
      </w:r>
      <w:r w:rsidRPr="00EA6F68">
        <w:rPr>
          <w:lang w:val="kk-KZ"/>
        </w:rPr>
        <w:t>–</w:t>
      </w:r>
      <w:r w:rsidRPr="00EA6F68">
        <w:t xml:space="preserve"> товары, работы, услуги;</w:t>
      </w:r>
    </w:p>
    <w:p w:rsidR="001334E7" w:rsidRPr="00EA6F68" w:rsidRDefault="0085380F">
      <w:pPr>
        <w:pStyle w:val="af9"/>
        <w:ind w:firstLine="567"/>
      </w:pPr>
      <w:r w:rsidRPr="00EA6F68">
        <w:t xml:space="preserve">МВП </w:t>
      </w:r>
      <w:r w:rsidRPr="00EA6F68">
        <w:rPr>
          <w:lang w:val="kk-KZ"/>
        </w:rPr>
        <w:t>–</w:t>
      </w:r>
      <w:r w:rsidRPr="00EA6F68">
        <w:t xml:space="preserve"> место возникновения прибыли;</w:t>
      </w:r>
    </w:p>
    <w:p w:rsidR="001334E7" w:rsidRPr="00EA6F68" w:rsidRDefault="0085380F">
      <w:pPr>
        <w:pStyle w:val="af9"/>
        <w:ind w:firstLine="567"/>
      </w:pPr>
      <w:r w:rsidRPr="00EA6F68">
        <w:t xml:space="preserve">МВЗ </w:t>
      </w:r>
      <w:r w:rsidRPr="00EA6F68">
        <w:rPr>
          <w:lang w:val="kk-KZ"/>
        </w:rPr>
        <w:t>–</w:t>
      </w:r>
      <w:r w:rsidRPr="00EA6F68">
        <w:t xml:space="preserve"> место возникновения затрат;</w:t>
      </w:r>
    </w:p>
    <w:p w:rsidR="001334E7" w:rsidRPr="00EA6F68" w:rsidRDefault="0085380F">
      <w:pPr>
        <w:pStyle w:val="af9"/>
        <w:ind w:firstLine="567"/>
      </w:pPr>
      <w:r w:rsidRPr="00EA6F68">
        <w:t xml:space="preserve">КОФ </w:t>
      </w:r>
      <w:r w:rsidRPr="00EA6F68">
        <w:rPr>
          <w:lang w:val="kk-KZ"/>
        </w:rPr>
        <w:t>–</w:t>
      </w:r>
      <w:r w:rsidRPr="00EA6F68">
        <w:t xml:space="preserve"> </w:t>
      </w:r>
      <w:r w:rsidRPr="00EA6F68">
        <w:rPr>
          <w:lang w:val="kk-KZ"/>
        </w:rPr>
        <w:t>к</w:t>
      </w:r>
      <w:r w:rsidRPr="00EA6F68">
        <w:t>лассификатор основных фондов;</w:t>
      </w:r>
    </w:p>
    <w:p w:rsidR="001334E7" w:rsidRPr="00EA6F68" w:rsidRDefault="0085380F">
      <w:pPr>
        <w:pStyle w:val="af9"/>
        <w:ind w:firstLine="567"/>
      </w:pPr>
      <w:r w:rsidRPr="00EA6F68">
        <w:t xml:space="preserve">ФА </w:t>
      </w:r>
      <w:r w:rsidRPr="00EA6F68">
        <w:rPr>
          <w:lang w:val="kk-KZ"/>
        </w:rPr>
        <w:t>–</w:t>
      </w:r>
      <w:r w:rsidRPr="00EA6F68">
        <w:t xml:space="preserve"> фиксированные активы;</w:t>
      </w:r>
    </w:p>
    <w:p w:rsidR="001334E7" w:rsidRPr="00EA6F68" w:rsidRDefault="0085380F">
      <w:pPr>
        <w:pStyle w:val="af9"/>
        <w:ind w:firstLine="567"/>
      </w:pPr>
      <w:r w:rsidRPr="00EA6F68">
        <w:t xml:space="preserve">ТМЗ </w:t>
      </w:r>
      <w:r w:rsidRPr="00EA6F68">
        <w:rPr>
          <w:lang w:val="kk-KZ"/>
        </w:rPr>
        <w:t>–</w:t>
      </w:r>
      <w:r w:rsidRPr="00EA6F68">
        <w:t xml:space="preserve"> товарно-материальные запасы;</w:t>
      </w:r>
    </w:p>
    <w:p w:rsidR="001334E7" w:rsidRPr="00EA6F68" w:rsidRDefault="0085380F">
      <w:pPr>
        <w:pStyle w:val="af9"/>
        <w:ind w:firstLine="567"/>
      </w:pPr>
      <w:r w:rsidRPr="00EA6F68">
        <w:t xml:space="preserve">КД </w:t>
      </w:r>
      <w:r w:rsidRPr="00EA6F68">
        <w:rPr>
          <w:lang w:val="kk-KZ"/>
        </w:rPr>
        <w:t>–</w:t>
      </w:r>
      <w:r w:rsidRPr="00EA6F68">
        <w:t xml:space="preserve"> контрактная деятельность;</w:t>
      </w:r>
    </w:p>
    <w:p w:rsidR="001334E7" w:rsidRPr="00EA6F68" w:rsidRDefault="0085380F">
      <w:pPr>
        <w:pStyle w:val="af9"/>
        <w:ind w:firstLine="567"/>
      </w:pPr>
      <w:r w:rsidRPr="00EA6F68">
        <w:t>ВКД</w:t>
      </w:r>
      <w:r w:rsidRPr="00EA6F68">
        <w:rPr>
          <w:lang w:val="kk-KZ"/>
        </w:rPr>
        <w:t xml:space="preserve"> –</w:t>
      </w:r>
      <w:r w:rsidRPr="00EA6F68">
        <w:t xml:space="preserve"> внеконтрактная деятельность;</w:t>
      </w:r>
    </w:p>
    <w:p w:rsidR="001334E7" w:rsidRPr="00EA6F68" w:rsidRDefault="0085380F">
      <w:pPr>
        <w:pStyle w:val="af9"/>
        <w:ind w:firstLine="567"/>
      </w:pPr>
      <w:r w:rsidRPr="00EA6F68">
        <w:t xml:space="preserve">НК </w:t>
      </w:r>
      <w:r w:rsidRPr="00EA6F68">
        <w:rPr>
          <w:lang w:val="kk-KZ"/>
        </w:rPr>
        <w:t>–</w:t>
      </w:r>
      <w:r w:rsidRPr="00EA6F68">
        <w:t xml:space="preserve"> налоговый кодекс;</w:t>
      </w:r>
    </w:p>
    <w:p w:rsidR="001334E7" w:rsidRPr="00EA6F68" w:rsidRDefault="0085380F">
      <w:pPr>
        <w:pStyle w:val="af9"/>
        <w:ind w:firstLine="567"/>
      </w:pPr>
      <w:r w:rsidRPr="00EA6F68">
        <w:t xml:space="preserve">ОС </w:t>
      </w:r>
      <w:r w:rsidRPr="00EA6F68">
        <w:rPr>
          <w:lang w:val="kk-KZ"/>
        </w:rPr>
        <w:t>–</w:t>
      </w:r>
      <w:r w:rsidRPr="00EA6F68">
        <w:t xml:space="preserve"> основные средства;</w:t>
      </w:r>
      <w:r w:rsidRPr="00EA6F68">
        <w:tab/>
      </w:r>
    </w:p>
    <w:p w:rsidR="001334E7" w:rsidRPr="00EA6F68" w:rsidRDefault="0085380F">
      <w:pPr>
        <w:pStyle w:val="af9"/>
        <w:ind w:firstLine="567"/>
      </w:pPr>
      <w:r w:rsidRPr="00EA6F68">
        <w:t xml:space="preserve">НУ </w:t>
      </w:r>
      <w:r w:rsidRPr="00EA6F68">
        <w:rPr>
          <w:lang w:val="kk-KZ"/>
        </w:rPr>
        <w:t>–</w:t>
      </w:r>
      <w:r w:rsidRPr="00EA6F68">
        <w:t xml:space="preserve"> налоговый учет;</w:t>
      </w:r>
    </w:p>
    <w:p w:rsidR="001334E7" w:rsidRPr="00EA6F68" w:rsidRDefault="0085380F">
      <w:pPr>
        <w:pStyle w:val="af9"/>
        <w:ind w:firstLine="567"/>
      </w:pPr>
      <w:r w:rsidRPr="00EA6F68">
        <w:t xml:space="preserve">ГФСС </w:t>
      </w:r>
      <w:r w:rsidRPr="00EA6F68">
        <w:rPr>
          <w:lang w:val="kk-KZ"/>
        </w:rPr>
        <w:t>–</w:t>
      </w:r>
      <w:r w:rsidRPr="00EA6F68">
        <w:t xml:space="preserve"> государственный фонд социального страхования;</w:t>
      </w:r>
    </w:p>
    <w:p w:rsidR="001334E7" w:rsidRPr="00EA6F68" w:rsidRDefault="0085380F">
      <w:pPr>
        <w:pStyle w:val="af9"/>
        <w:ind w:firstLine="567"/>
      </w:pPr>
      <w:r w:rsidRPr="00EA6F68">
        <w:t xml:space="preserve">ФСМС </w:t>
      </w:r>
      <w:r w:rsidRPr="00EA6F68">
        <w:rPr>
          <w:lang w:val="kk-KZ"/>
        </w:rPr>
        <w:t>–</w:t>
      </w:r>
      <w:r w:rsidRPr="00EA6F68">
        <w:t xml:space="preserve"> фонд социального медицинского страхования;</w:t>
      </w:r>
    </w:p>
    <w:p w:rsidR="001334E7" w:rsidRPr="00EA6F68" w:rsidRDefault="0085380F">
      <w:pPr>
        <w:pStyle w:val="af9"/>
        <w:ind w:firstLine="567"/>
      </w:pPr>
      <w:r w:rsidRPr="00EA6F68">
        <w:t xml:space="preserve">ДА </w:t>
      </w:r>
      <w:r w:rsidRPr="00EA6F68">
        <w:rPr>
          <w:lang w:val="kk-KZ"/>
        </w:rPr>
        <w:t>–</w:t>
      </w:r>
      <w:r w:rsidRPr="00EA6F68">
        <w:t xml:space="preserve"> долгосрочные активы.</w:t>
      </w:r>
    </w:p>
    <w:p w:rsidR="001334E7" w:rsidRPr="00EA6F68" w:rsidRDefault="0085380F">
      <w:pPr>
        <w:rPr>
          <w:rFonts w:ascii="Times New Roman" w:hAnsi="Times New Roman" w:cs="Times New Roman"/>
          <w:b/>
          <w:sz w:val="24"/>
          <w:szCs w:val="24"/>
        </w:rPr>
      </w:pPr>
      <w:r w:rsidRPr="00EA6F68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334E7" w:rsidRPr="00EA6F68" w:rsidRDefault="0085380F">
      <w:pPr>
        <w:spacing w:after="0" w:line="240" w:lineRule="auto"/>
        <w:ind w:left="992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4</w:t>
      </w:r>
    </w:p>
    <w:p w:rsidR="001334E7" w:rsidRPr="00EA6F68" w:rsidRDefault="0085380F">
      <w:pPr>
        <w:spacing w:after="0" w:line="240" w:lineRule="auto"/>
        <w:ind w:left="992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t>к Минимальным требованиям к раскрытию показателей налоговой отчетности, а также к их взаимосвязям с показателями налоговых, бухгалтерских регистров и иных документов, являющихся основанием для определения объектов налогообложения и (или) объектов, связанных с налогообложением</w:t>
      </w:r>
    </w:p>
    <w:p w:rsidR="001334E7" w:rsidRPr="00EA6F68" w:rsidRDefault="001334E7">
      <w:pPr>
        <w:spacing w:after="0" w:line="240" w:lineRule="auto"/>
        <w:ind w:left="9926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334E7" w:rsidRPr="00EA6F68" w:rsidRDefault="0085380F">
      <w:pPr>
        <w:spacing w:after="0" w:line="240" w:lineRule="auto"/>
        <w:ind w:left="9926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eastAsia="Times New Roman" w:hAnsi="Times New Roman" w:cs="Times New Roman"/>
          <w:sz w:val="28"/>
          <w:szCs w:val="28"/>
          <w:lang w:val="kk-KZ"/>
        </w:rPr>
        <w:t>Форма</w:t>
      </w:r>
    </w:p>
    <w:p w:rsidR="001334E7" w:rsidRPr="00EA6F68" w:rsidRDefault="001334E7">
      <w:pPr>
        <w:spacing w:after="0" w:line="240" w:lineRule="auto"/>
        <w:ind w:left="992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334E7" w:rsidRPr="00EA6F68" w:rsidRDefault="001334E7">
      <w:pPr>
        <w:pStyle w:val="af9"/>
        <w:jc w:val="center"/>
        <w:rPr>
          <w:b/>
          <w:bCs/>
          <w:sz w:val="28"/>
          <w:szCs w:val="28"/>
        </w:rPr>
      </w:pPr>
    </w:p>
    <w:p w:rsidR="001334E7" w:rsidRPr="00EA6F68" w:rsidRDefault="0085380F">
      <w:pPr>
        <w:pStyle w:val="af9"/>
        <w:jc w:val="center"/>
        <w:rPr>
          <w:b/>
          <w:bCs/>
          <w:sz w:val="28"/>
          <w:szCs w:val="28"/>
        </w:rPr>
      </w:pPr>
      <w:r w:rsidRPr="00EA6F68">
        <w:rPr>
          <w:b/>
          <w:bCs/>
          <w:sz w:val="28"/>
          <w:szCs w:val="28"/>
        </w:rPr>
        <w:t xml:space="preserve">Минимальные требования к раскрытию показателей налоговой отчетности </w:t>
      </w:r>
    </w:p>
    <w:p w:rsidR="001334E7" w:rsidRPr="00EA6F68" w:rsidRDefault="0085380F">
      <w:pPr>
        <w:pStyle w:val="af9"/>
        <w:jc w:val="center"/>
      </w:pPr>
      <w:r w:rsidRPr="00EA6F68">
        <w:rPr>
          <w:b/>
          <w:bCs/>
          <w:sz w:val="28"/>
          <w:szCs w:val="28"/>
        </w:rPr>
        <w:t>по налогу на добавленную стоимость (форма 300.00)</w:t>
      </w:r>
    </w:p>
    <w:p w:rsidR="001334E7" w:rsidRPr="00EA6F68" w:rsidRDefault="001334E7">
      <w:pPr>
        <w:pStyle w:val="af9"/>
      </w:pPr>
    </w:p>
    <w:tbl>
      <w:tblPr>
        <w:tblW w:w="14362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443"/>
        <w:gridCol w:w="2830"/>
        <w:gridCol w:w="1539"/>
        <w:gridCol w:w="1842"/>
        <w:gridCol w:w="1560"/>
        <w:gridCol w:w="2126"/>
        <w:gridCol w:w="2171"/>
      </w:tblGrid>
      <w:tr w:rsidR="001334E7" w:rsidRPr="00EA6F68">
        <w:trPr>
          <w:trHeight w:val="315"/>
        </w:trPr>
        <w:tc>
          <w:tcPr>
            <w:tcW w:w="851" w:type="dxa"/>
            <w:vMerge w:val="restart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№ 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 уровень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 уровень</w:t>
            </w:r>
          </w:p>
        </w:tc>
        <w:tc>
          <w:tcPr>
            <w:tcW w:w="7699" w:type="dxa"/>
            <w:gridSpan w:val="4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 уровень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vMerge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3" w:type="dxa"/>
            <w:vMerge w:val="restart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подлежащие раскрытию в строке налоговой отчетности</w:t>
            </w:r>
          </w:p>
        </w:tc>
        <w:tc>
          <w:tcPr>
            <w:tcW w:w="2830" w:type="dxa"/>
            <w:vMerge w:val="restart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налогового регистра, раскрывающие налоговую отчетность</w:t>
            </w:r>
          </w:p>
        </w:tc>
        <w:tc>
          <w:tcPr>
            <w:tcW w:w="1539" w:type="dxa"/>
            <w:vMerge w:val="restart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регистра бухгалтерского учета, раскрывающие налоговую отчетность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Первичные документы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подлежащие раскрытию</w:t>
            </w:r>
          </w:p>
        </w:tc>
        <w:tc>
          <w:tcPr>
            <w:tcW w:w="5857" w:type="dxa"/>
            <w:gridSpan w:val="3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раскрытия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первичных документов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ВД</w:t>
            </w:r>
          </w:p>
        </w:tc>
      </w:tr>
      <w:tr w:rsidR="001334E7" w:rsidRPr="00EA6F68">
        <w:trPr>
          <w:trHeight w:val="1290"/>
        </w:trPr>
        <w:tc>
          <w:tcPr>
            <w:tcW w:w="851" w:type="dxa"/>
            <w:vMerge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vMerge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vMerge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  <w:vMerge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 ВД по размещению документов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 ВД по публикации и раскрытию пакета отчетности по каждому налогу и платежу в бюджет по четырем уровням раскрытия и их взаимосвязям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Функционал ВД по обмену информаци</w:t>
            </w:r>
            <w:r w:rsidR="0097514F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и документами между Комитетом государственных доходов Министерства финансов Республики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Казахстан и налогоплательщиком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Оборот по реализации облагаемый НДС, в том числе: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8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 выпиской счетов-фактур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(контракт), подтверждающий оборот по реализации товаров, работ и услуг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основного счета-фактуры в ИС ЭСФ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выполненных работ (оказанных услуг)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выписки основного счета-фактуры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Накладная на отпуск запасов на сторону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исправленного счета-фактуры в ИС ЭСФ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бухгалтерского учета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счет-фактура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8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выписки исправленного счета-фактуры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документы, подтверждающие факт совершения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хозяйственных операций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дополнительного счета-фактуры в ИС ЭСФ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дополнительного счета-фактуры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совершения оборота по реализации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оборотов по реализации без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оборотов по реализации, без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оборотов по реализации без НДС, в валюте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за 1 единицу*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валюты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без выписки счетов-фактур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Чек контрольно-кассовой машины/ Товарный чек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совершения оборота по реализации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выполненных работ (оказанных услуг)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8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бухгалтерского учета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23.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оборотов по реализации, без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24.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25.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26.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27.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28.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за 1 единицу*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29.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30.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31.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оборотов по реализации, без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32.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оборотов по реализации без НДС, в валюте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33.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34.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валюты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35.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8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36.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Оборот по реализации, облагаемый нулевой ставке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(контракт), подтверждающий оборот по реализации товаров, работ и услуг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129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37.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основного счета-фактуры в ИС ЭСФ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и товаро-сопроводительные документы (Коносамент, товаро-транспортная накладная, железнодорожная накладная  и другие документы)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38.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выписки основного счета-фактуры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Декларация на товары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39.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исправленного счета-фактуры в ИС ЭСФ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бухгалтерского учета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счет-фактура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8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40.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выписки исправленного счета-фактуры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41.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дополнительного счета-фактуры в ИС ЭСФ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дополнительного счета-фактуры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совершения оборота по реализации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нерезидента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оборота, облагаемого по нулевой ставке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валюты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оборотов по реализации, без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Курс валюты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оборотов по реализации без НДС, в валюте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ДТ/Полной ДТ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временной ДТ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валюты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оборот по реализации облагаемые по нулевой ставке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назначения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за 1 единицу*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8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Корректировка размера облагаемого оборота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(контракт), подтверждающий оборот по реализации товаров, работ и услуг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59.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ДТ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Товарная накладная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основного счета-фактуры в ИС ЭСФ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Платежные документы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выписки основного счета-фактуры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бухгалтерского учета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о возврате товара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выписки дополнительного счета-фактуры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об изменении объема работ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63.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дополнительного счета-фактуры в ИС ЭСФ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Корректировочная электронная счет-фактура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8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совершения оборота по реализации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корректировки облагаемого оборота, без НДС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корректировки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69.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корректировки облагаемого оборота, без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корректировки облагаемого оборота, без НДС, в валюте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за 1 единицу*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корректировки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валюты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103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Обороты по реализации товаров, работ, услуг, местом реализации которых не является РК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(контракт), подтверждающий оборот по реализации товаров, работ и услуг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основного счета-фактуры в ИС ЭСФ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чет-фактура/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и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нвойс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выписки основного счета-фактуры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Декларация на товары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129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исправленного счета-фактуры в ИС ЭСФ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бухгалтерского учета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и товаро-сопроводительные документы (Коносамент, товаро-транспортная накладная, железнодорожная накладная  и другие документы)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79.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выписки исправленного счета-фактуры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Платежные документы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78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дополнительного счета-фактуры в ИС ЭСФ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дополнительного счета-фактуры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совершения оборота по реализации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нерезидента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оборотов по реализации, без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оборотов по реализации, без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89.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валюты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за 1 единицу*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8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Оборот, освобожденный от НДС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(контракт), подтверждающий оборот по реализации товаров, работ и услуг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основного счета-фактуры в ИС ЭСФ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выполненных работ (оказанных услуг)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выписки основного счета-фактуры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Декларация на товары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выписки исправленного счета-фактуры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бухгалтерского учета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Платежные документы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исправленного счета-фактуры в ИС ЭСФ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счет-фактура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8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выписки дополнительного счета-фактуры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98.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дополнительного счета-фактуры в ИС ЭСФ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99.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совершения оборота по реализации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контрагента/Регистрационный номер нерезидента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оборота по реализации, освобожденного от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оборота по реализации, освобожденного от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за 1 единицу*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103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НДС, начисленный при импорте товаров методом зачета в соответствии с условиями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контракта на недропользование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(контракт), подтверждающий оборот по реализации товаров, работ и услуг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заявления по форме 328.00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счет-фактура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выполненных работ (оказанных услуг)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8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контрагента/Регистрационный номер нерезидента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бухгалтерского учета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оборота, без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за 1 единицу*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оборота по реализации, освобожденного от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8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Товары, работы, услуги, приобретенные с НДС в РК, в том числе: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103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по счетам-фактурам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(контракт), подтверждающий оборот по приобретению товаров, работ и услуг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основного счета-фактуры в ИС ЭСФ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выполненных работ (оказанных услуг)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выписки основного счета-фактуры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Накладная на отпуск запасов на сторону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выписки исправленного счета-фактуры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бухгалтерского учета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счет-фактура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исправленного счета-фактуры в ИС ЭСФ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Платежные документы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129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дополнительного счета-фактуры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и товаро-сопроводительные документы (Коносамент, товаро-транспортная накладная, железнодорожная накладная  и другие документы)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8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дополнительного счета-фактуры в ИС ЭСФ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оборотов по приобретению, без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НДС, указанного в счет-фактуре, документе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НДС, подлежащего отнесению в зачет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оборотов по приобретению, без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за 1 единицу*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103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иным документам, </w:t>
            </w: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связанным с исчислением налоговых обязательств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(контракт), подтверждающий оборот по приобретению товаров, работ и услуг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выполненных работ (оказанных услуг)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Платежные документы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оборотов по приобретению, без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бухгалтерского учета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Чек контрольно-кассовой машины/ Товарный чек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НДС, указанного в документе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Проездные билеты/посадочные талоны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78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НДС, подлежащего отнесению в зачет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за 1 единицу*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оборотов по приобретению, без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Работы, услуги, приобретенные от нерезидента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Договор/контракт с нерезидентом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 (договора)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Инвойс (счет-фактура)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 (договора)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Платежные документы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бухгалтерского учета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выполненных работ (оказанных услуг)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документа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Сертификат резидентства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вида облагаемого оборота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Декларация на товары (если применимо)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416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приобретения работ и услуг у нерезидента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документы, подтверждающие факт совершения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хозяйственных операций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160.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страны резидентства нерезидента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нерезидента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поставщика-нерезидента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работ и услуг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Облагаемый оборот за отчетный налоговый период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поставщика-нерезидента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Облагаемый оборот за предыдущие налоговые периоды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НДС, подлежащего уплате за отчетный налоговый период 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Облагаемый оборот за отчетный налоговый период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НДС, уплаченного в бюджет за отчетный налоговый период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168.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НДС, подлежащего уплате за предыдущие налоговые периоды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НДС, уплаченного в бюджет за предыдущие налоговые периоды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8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Номер, дата и наименование платежного документа или документа, подтверждающего уплату налога за нерезидента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уплачено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за 1 единицу*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103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Товары, работы, услуги, приобретенные без НДС и по которым зачет не разрешен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(контракт), подтверждающий оборот по приобретению товаров, работ и услуг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129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и товаро-сопроводительные документы (Коносамент, товаро-транспортная накладная, железнодорожная накладная  и другие)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выполненных работ (оказанных услуг)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8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основного счета-фактуры в ИС ЭСФ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бухгалтерского учета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счет-фактура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выписки основного счета-фактуры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Чек контрольно-кассовой машины/ Товарный чек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исправленного счета-фактуры в ИС ЭСФ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Платежные документы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78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выписки исправленного счета-фактуры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Таможенные документы (если применимо) (ДТ, накладная при ввозе товара)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78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дополнительного счета-фактуры в ИС ЭСФ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дополнительного счета-фактуры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оборота по приобретению без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оборотов по приобретению, без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за 1 единицу*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129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Импорт с уплатой НДС (на основании декларации на товары и заявление о ввозе товаров  и уплате косвенных налогов), в том числе: 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103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193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Импорт из государств, не являющихс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 членами Евразийского экономического союза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(контракт), подтверждающий оборот по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приобретению товаров, работ и услуг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Декларация на товары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выполненных работ (оказанных услуг)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8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196.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основного счета-фактуры в ИС ЭСФ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бухгалтерского учета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Инвойс (счет-фактура)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197.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выписки основного счета-фактуры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Сертификат происхождения товара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129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198.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исправленного счета-фактуры в ИС ЭСФ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 и товаро-сопроводительные документы (Коносамент, товаро-транспортная накладная, железнодорожная накладная  и другие документы)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199.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выписки исправленного счета-фактуры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Платежные документы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78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дополнительного счета-фактуры в ИС ЭСФ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дополнительного счета-фактуры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оборота по приобретению без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оборотов по приобретению, без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206.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за 1 единицу*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180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Импорт из государств-членов Евразийского экономического союза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Договоры (контракты), на основании которых приобретены товары, импортированные на территорию Республики Казахстан с территории государства-члена Евразийского экономического союза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180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210.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Договоры (контракты), на основании которых приобретены товары, импортированные на территорию Республики Казахстан с территории другого государства-члена Евразийского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экономического союза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1118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Товаросопроводительные и (или) иные документы, подтверждающие перемещение товаров с территории одного государства-члена Евразийского экономического союза на территорию Республики Казахстан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103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212.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основного счета-фактуры в ИС ЭСФ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бухгалтерского учета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Счет-фактуры, оформленные в соответствии с законодательством государства-члена Евразийского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экономического союза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выписки основного счета-фактуры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Договоры (контракты) комиссии или поручения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исправленного счета-фактуры в ИС ЭСФ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Выписка с банка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78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выписки исправленного счета-фактуры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дополнительного счета-фактуры в ИС ЭСФ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дополнительного счета-фактуры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оборота по приобретению без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оборотов по приобретению, без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22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за 1 единицу*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180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Освобожденный импорт товаров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(контракт) на выполнение работ, оказание услуг, заключенный между налогоплательщиком Республики Казахстан и налогоплательщиком государства-члена Евразийского экономического союза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66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ДТ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 отправления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Облагаемый оборот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бухгалтерского учета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Таможенная стоимость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таможенной пошлины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Антидемпинговая пошлина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 таможенного сбора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сумма оборота по импорту, освобожденного от НДС/для налоговой декларации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за 1 единицу*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Облагаемый оборот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103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238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Импорт товаров, по которым изменен срок уплаты НДС (на основании декларации на товары)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Декларация на товары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Декларация на товары (Справочный номер декларации на товары)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Инвойс (счет-фактура)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Выписка с банка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платежа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бухгалтерского учета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 органа государственных доходов об изменении срока уплаты НДС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78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Уплачено НДС в отчетном налоговом периоде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Уплачено НДС в предыдущие налоговые периоды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24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по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Налоговый период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за 1 единицу*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8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Уплачено в бюджет НДС по импорту товаров, по которым изменен срок уплаты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Декларация на товары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Декларация на товары (Справочный номер декларации на товары)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Инвойс (счет-фактура)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Выписка с банка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25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платежа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бухгалтерского учета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налогового органа об изменении срока уплаты НДС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78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Уплачено НДС в отчетном налоговом периоде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Уплачено НДС в предыдущие налоговые периоды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по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Налоговый период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за 1 единицу*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26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103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Импорт товаров, по которым НДС уплачен методом зачета в соответствии с условиями контракта на недропользование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Контракт подтверждающий право на зачет налога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заявления по форме 328.00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Декларация на товары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ДТ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Инвойс (счет-фактура)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нерезидента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бухгалтерского учета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Банковские документы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78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поставщика-нерезидента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оборота, без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за 1 единицу*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поставщика-нерезидента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оборота, без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103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Корректировка суммы НДС, относимого в зачет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(контракт), подтверждающий оборот по приобретению товаров, работ и услуг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28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основного счета-фактуры в ИС ЭСФ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счет-фактура (дополнительная)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выписки основного счета-фактуры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о возврате товара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дополнительного счета-фактуры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бухгалтерского учета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Банковские документы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78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дополнительного счета-фактуры в ИС ЭСФ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 подтверждающие признание сомнительных требований и обязательств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780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286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корректировки размера облагаемого оборота без учета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корректировки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за 1 единицу*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оборота, без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103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294.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Импорт товаров, по которым НДС уплачен методом зачета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(контракт), подтверждающий оборот по приобретению товаров, работ и услуг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295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заявления по форме 328.00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счет-фактура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296.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ДТ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выполненных работ (оказанных услуг)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 w:rsidTr="00D50C97">
        <w:trPr>
          <w:trHeight w:val="268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297.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 контрагента/Регистрационный номер нерезидента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 бухгалтерского учета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документы, подтверждающие факт совершения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хозяйственных операций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допустимо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допустимо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298.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299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оборота, без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 Дт/Кт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проводки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за 1 единицу*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ТРУ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305.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оборота по реализации, освобожденного от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52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306.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315"/>
        </w:trPr>
        <w:tc>
          <w:tcPr>
            <w:tcW w:w="851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44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3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71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1334E7" w:rsidRPr="00EA6F68" w:rsidRDefault="001334E7">
      <w:pPr>
        <w:pStyle w:val="af9"/>
        <w:tabs>
          <w:tab w:val="left" w:pos="6804"/>
        </w:tabs>
        <w:ind w:firstLine="709"/>
      </w:pPr>
    </w:p>
    <w:p w:rsidR="001334E7" w:rsidRPr="00EA6F68" w:rsidRDefault="0085380F">
      <w:pPr>
        <w:pStyle w:val="af9"/>
        <w:tabs>
          <w:tab w:val="left" w:pos="6804"/>
        </w:tabs>
        <w:ind w:firstLine="709"/>
      </w:pPr>
      <w:r w:rsidRPr="00EA6F68">
        <w:t>Примечание:</w:t>
      </w:r>
    </w:p>
    <w:p w:rsidR="001334E7" w:rsidRPr="00EA6F68" w:rsidRDefault="0085380F">
      <w:pPr>
        <w:pStyle w:val="af9"/>
        <w:ind w:firstLine="709"/>
      </w:pPr>
      <w:r w:rsidRPr="00EA6F68">
        <w:rPr>
          <w:b/>
        </w:rPr>
        <w:t xml:space="preserve">«*» </w:t>
      </w:r>
      <w:r w:rsidRPr="00EA6F68">
        <w:t>показатель «Стоимость за 1 единицу» подлежит обязательному раскрытию для отраслей энергетики.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lastRenderedPageBreak/>
        <w:t>в графе 1 «№» указывается порядковый номер;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>в графе 2 «Сведения, подлежащие раскрытию в строке налоговой отчетности» указываются сведения раскрывающие строки формы налоговой отчетности;</w:t>
      </w:r>
    </w:p>
    <w:p w:rsidR="001334E7" w:rsidRPr="00EA6F68" w:rsidRDefault="0085380F">
      <w:pPr>
        <w:pStyle w:val="af6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 xml:space="preserve">в графе 3 </w:t>
      </w:r>
      <w:r w:rsidRPr="00EA6F68">
        <w:rPr>
          <w:rFonts w:ascii="Times New Roman" w:hAnsi="Times New Roman" w:cs="Times New Roman"/>
          <w:sz w:val="24"/>
          <w:szCs w:val="24"/>
        </w:rPr>
        <w:t>«Показатели налогового регистра, раскрывающие налоговую отчетность» заполняется минимальный перечень подтверждаемых показателей, необходимых для раскрытия регистра налогового учета соответствующей строки формы налоговой отчетности;</w:t>
      </w:r>
    </w:p>
    <w:p w:rsidR="001334E7" w:rsidRPr="00EA6F68" w:rsidRDefault="0085380F">
      <w:pPr>
        <w:pStyle w:val="af6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 xml:space="preserve">в графе 4 </w:t>
      </w:r>
      <w:r w:rsidRPr="00EA6F68">
        <w:rPr>
          <w:rFonts w:ascii="Times New Roman" w:hAnsi="Times New Roman" w:cs="Times New Roman"/>
          <w:sz w:val="24"/>
          <w:szCs w:val="24"/>
        </w:rPr>
        <w:t>«</w:t>
      </w:r>
      <w:r w:rsidRPr="00EA6F68">
        <w:rPr>
          <w:rFonts w:ascii="Times New Roman" w:eastAsia="Times New Roman" w:hAnsi="Times New Roman" w:cs="Times New Roman"/>
          <w:bCs/>
          <w:sz w:val="24"/>
          <w:szCs w:val="24"/>
        </w:rPr>
        <w:t>Показатели регистра бухгалтерского учета, раскрывающие налоговую отчетность</w:t>
      </w:r>
      <w:r w:rsidRPr="00EA6F68">
        <w:rPr>
          <w:rFonts w:ascii="Times New Roman" w:hAnsi="Times New Roman" w:cs="Times New Roman"/>
          <w:sz w:val="24"/>
          <w:szCs w:val="24"/>
        </w:rPr>
        <w:t>» заполняется минимальный перечень подтверждаемых показателей, необходимых для раскрытия данных бухгалтерского регистра соответствующей строки формы налоговой отчетности;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hAnsi="Times New Roman" w:cs="Times New Roman"/>
          <w:sz w:val="24"/>
          <w:szCs w:val="24"/>
        </w:rPr>
        <w:t xml:space="preserve">в графе 5 «Первичные документы, подлежащие </w:t>
      </w:r>
      <w:r w:rsidRPr="00EA6F68">
        <w:rPr>
          <w:rFonts w:ascii="Times New Roman" w:hAnsi="Times New Roman" w:cs="Times New Roman"/>
          <w:sz w:val="24"/>
          <w:szCs w:val="24"/>
          <w:lang w:val="kk-KZ"/>
        </w:rPr>
        <w:t>раскрытию</w:t>
      </w:r>
      <w:r w:rsidRPr="00EA6F68">
        <w:rPr>
          <w:rFonts w:ascii="Times New Roman" w:hAnsi="Times New Roman" w:cs="Times New Roman"/>
          <w:sz w:val="24"/>
          <w:szCs w:val="24"/>
        </w:rPr>
        <w:t>» заполняется минимальный перечень видов первичных документов, подлежащих ра</w:t>
      </w:r>
      <w:r w:rsidRPr="00EA6F68">
        <w:rPr>
          <w:rFonts w:ascii="Times New Roman" w:hAnsi="Times New Roman" w:cs="Times New Roman"/>
          <w:sz w:val="24"/>
          <w:szCs w:val="24"/>
          <w:lang w:val="kk-KZ"/>
        </w:rPr>
        <w:t>скрытию</w:t>
      </w:r>
      <w:r w:rsidRPr="00EA6F68">
        <w:rPr>
          <w:rFonts w:ascii="Times New Roman" w:hAnsi="Times New Roman" w:cs="Times New Roman"/>
          <w:sz w:val="24"/>
          <w:szCs w:val="24"/>
        </w:rPr>
        <w:t xml:space="preserve"> в витрине данных, необходимых для подтверждения данных налоговых и бухгалтерских регистров, раскрывающих соответствующую строку налоговой отчетности;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hAnsi="Times New Roman" w:cs="Times New Roman"/>
          <w:sz w:val="24"/>
          <w:szCs w:val="24"/>
        </w:rPr>
        <w:t>в графах 6, 7 и 8 «</w:t>
      </w:r>
      <w:r w:rsidRPr="00EA6F68">
        <w:rPr>
          <w:rFonts w:ascii="Times New Roman" w:eastAsia="Calibri" w:hAnsi="Times New Roman" w:cs="Times New Roman"/>
          <w:sz w:val="24"/>
          <w:szCs w:val="24"/>
        </w:rPr>
        <w:t xml:space="preserve">Функционал витрины данных </w:t>
      </w:r>
      <w:r w:rsidRPr="00EA6F68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по </w:t>
      </w:r>
      <w:r w:rsidRPr="00EA6F68">
        <w:rPr>
          <w:rFonts w:ascii="Times New Roman" w:hAnsi="Times New Roman" w:cs="Times New Roman"/>
          <w:sz w:val="24"/>
          <w:szCs w:val="24"/>
        </w:rPr>
        <w:t>размещению документов», «</w:t>
      </w:r>
      <w:r w:rsidRPr="00EA6F68">
        <w:rPr>
          <w:rFonts w:ascii="Times New Roman" w:eastAsia="Calibri" w:hAnsi="Times New Roman" w:cs="Times New Roman"/>
          <w:sz w:val="24"/>
          <w:szCs w:val="24"/>
        </w:rPr>
        <w:t>Функционал витрины данных</w:t>
      </w:r>
      <w:r w:rsidRPr="00EA6F68">
        <w:rPr>
          <w:rFonts w:ascii="Times New Roman" w:hAnsi="Times New Roman" w:cs="Times New Roman"/>
          <w:sz w:val="24"/>
          <w:szCs w:val="24"/>
        </w:rPr>
        <w:t xml:space="preserve"> по публикации и раскрытию пакета отчетности по каждому налогу и платежу в бюджет по четырем уровням раскрытия и их взаимосвязям», «</w:t>
      </w:r>
      <w:r w:rsidRPr="00EA6F68">
        <w:rPr>
          <w:rFonts w:ascii="Times New Roman" w:eastAsia="Calibri" w:hAnsi="Times New Roman" w:cs="Times New Roman"/>
          <w:sz w:val="24"/>
          <w:szCs w:val="24"/>
        </w:rPr>
        <w:t>Функционал витрины данных</w:t>
      </w:r>
      <w:r w:rsidRPr="00EA6F68">
        <w:rPr>
          <w:rFonts w:ascii="Times New Roman" w:hAnsi="Times New Roman" w:cs="Times New Roman"/>
          <w:sz w:val="24"/>
          <w:szCs w:val="24"/>
        </w:rPr>
        <w:t xml:space="preserve"> по обмену информаци</w:t>
      </w:r>
      <w:r w:rsidR="00CA6633" w:rsidRPr="00EA6F68">
        <w:rPr>
          <w:rFonts w:ascii="Times New Roman" w:hAnsi="Times New Roman" w:cs="Times New Roman"/>
          <w:sz w:val="24"/>
          <w:szCs w:val="24"/>
        </w:rPr>
        <w:t>е</w:t>
      </w:r>
      <w:r w:rsidRPr="00EA6F68">
        <w:rPr>
          <w:rFonts w:ascii="Times New Roman" w:hAnsi="Times New Roman" w:cs="Times New Roman"/>
          <w:sz w:val="24"/>
          <w:szCs w:val="24"/>
        </w:rPr>
        <w:t>й и документ</w:t>
      </w:r>
      <w:r w:rsidRPr="00EA6F68">
        <w:rPr>
          <w:rFonts w:ascii="Times New Roman" w:hAnsi="Times New Roman" w:cs="Times New Roman"/>
          <w:sz w:val="24"/>
          <w:szCs w:val="24"/>
          <w:lang w:val="kk-KZ"/>
        </w:rPr>
        <w:t>ами</w:t>
      </w:r>
      <w:r w:rsidRPr="00EA6F68">
        <w:rPr>
          <w:rFonts w:ascii="Times New Roman" w:hAnsi="Times New Roman" w:cs="Times New Roman"/>
          <w:sz w:val="24"/>
          <w:szCs w:val="24"/>
        </w:rPr>
        <w:t xml:space="preserve"> между </w:t>
      </w:r>
      <w:r w:rsidRPr="00EA6F68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Комитетом государственных доходов Министерства финансов Республики Казахстан </w:t>
      </w:r>
      <w:r w:rsidRPr="00EA6F68">
        <w:rPr>
          <w:rFonts w:ascii="Times New Roman" w:eastAsia="Times New Roman" w:hAnsi="Times New Roman" w:cs="Times New Roman"/>
          <w:sz w:val="24"/>
          <w:szCs w:val="24"/>
        </w:rPr>
        <w:t xml:space="preserve">и налогоплательщиком» </w:t>
      </w:r>
      <w:r w:rsidRPr="00EA6F68">
        <w:rPr>
          <w:rFonts w:ascii="Times New Roman" w:hAnsi="Times New Roman" w:cs="Times New Roman"/>
          <w:sz w:val="24"/>
          <w:szCs w:val="24"/>
        </w:rPr>
        <w:t>указывается способ раскрытия первичных документов;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>в графе</w:t>
      </w:r>
      <w:r w:rsidRPr="00EA6F68">
        <w:rPr>
          <w:rFonts w:ascii="Times New Roman" w:hAnsi="Times New Roman" w:cs="Times New Roman"/>
          <w:sz w:val="24"/>
          <w:szCs w:val="24"/>
        </w:rPr>
        <w:t xml:space="preserve"> 6 «</w:t>
      </w:r>
      <w:r w:rsidRPr="00EA6F68">
        <w:rPr>
          <w:rFonts w:ascii="Times New Roman" w:eastAsia="Calibri" w:hAnsi="Times New Roman" w:cs="Times New Roman"/>
          <w:sz w:val="24"/>
          <w:szCs w:val="24"/>
        </w:rPr>
        <w:t xml:space="preserve">Функционал витрины данных </w:t>
      </w:r>
      <w:r w:rsidRPr="00EA6F68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по </w:t>
      </w:r>
      <w:r w:rsidRPr="00EA6F68">
        <w:rPr>
          <w:rFonts w:ascii="Times New Roman" w:hAnsi="Times New Roman" w:cs="Times New Roman"/>
          <w:sz w:val="24"/>
          <w:szCs w:val="24"/>
        </w:rPr>
        <w:t>размещению документов» указывается, что соответствующий первичный документ подлежит раскрытию в разделе «Размещение документов» витрины данных;</w:t>
      </w:r>
    </w:p>
    <w:p w:rsidR="001334E7" w:rsidRPr="00EA6F68" w:rsidRDefault="0085380F">
      <w:pPr>
        <w:pStyle w:val="af9"/>
        <w:ind w:firstLine="709"/>
        <w:jc w:val="both"/>
        <w:rPr>
          <w:lang w:val="kk-KZ"/>
        </w:rPr>
      </w:pPr>
      <w:r w:rsidRPr="00EA6F68">
        <w:rPr>
          <w:rFonts w:eastAsia="Calibri"/>
        </w:rPr>
        <w:t>в графе</w:t>
      </w:r>
      <w:r w:rsidRPr="00EA6F68">
        <w:t xml:space="preserve"> 7 «</w:t>
      </w:r>
      <w:r w:rsidRPr="00EA6F68">
        <w:rPr>
          <w:rFonts w:eastAsia="Calibri"/>
        </w:rPr>
        <w:t>Функционал витрины данных</w:t>
      </w:r>
      <w:r w:rsidRPr="00EA6F68">
        <w:t xml:space="preserve"> по публикации и раскрытию пакета отчетности по каждому налогу и платежу в бюджет по четырем уровням раскрытия и их взаимосвязям» указывается </w:t>
      </w:r>
      <w:r w:rsidRPr="00EA6F68">
        <w:rPr>
          <w:lang w:val="kk-KZ"/>
        </w:rPr>
        <w:t>первичный</w:t>
      </w:r>
      <w:r w:rsidRPr="00EA6F68">
        <w:t xml:space="preserve"> документ</w:t>
      </w:r>
      <w:r w:rsidRPr="00EA6F68">
        <w:rPr>
          <w:lang w:val="kk-KZ"/>
        </w:rPr>
        <w:t xml:space="preserve">, раскрывающий строку </w:t>
      </w:r>
      <w:r w:rsidRPr="00EA6F68">
        <w:t>отчетности по налогам и обязательным платежам</w:t>
      </w:r>
      <w:r w:rsidRPr="00EA6F68">
        <w:rPr>
          <w:lang w:val="kk-KZ"/>
        </w:rPr>
        <w:t xml:space="preserve"> на 4 уровне раскрытия;</w:t>
      </w:r>
    </w:p>
    <w:p w:rsidR="001334E7" w:rsidRPr="00EA6F68" w:rsidRDefault="0085380F">
      <w:pPr>
        <w:pStyle w:val="af9"/>
        <w:ind w:firstLine="709"/>
        <w:jc w:val="both"/>
      </w:pPr>
      <w:r w:rsidRPr="00EA6F68">
        <w:rPr>
          <w:rFonts w:eastAsia="Calibri"/>
        </w:rPr>
        <w:t xml:space="preserve">в графе 8 </w:t>
      </w:r>
      <w:r w:rsidRPr="00EA6F68">
        <w:t>«</w:t>
      </w:r>
      <w:r w:rsidRPr="00EA6F68">
        <w:rPr>
          <w:rFonts w:eastAsia="Calibri"/>
        </w:rPr>
        <w:t>Функционал витрины данных</w:t>
      </w:r>
      <w:r w:rsidRPr="00EA6F68">
        <w:t xml:space="preserve"> по обмену информаци</w:t>
      </w:r>
      <w:r w:rsidR="00CA6633" w:rsidRPr="00EA6F68">
        <w:t>е</w:t>
      </w:r>
      <w:r w:rsidRPr="00EA6F68">
        <w:t>й и документ</w:t>
      </w:r>
      <w:r w:rsidRPr="00EA6F68">
        <w:rPr>
          <w:lang w:val="kk-KZ"/>
        </w:rPr>
        <w:t>ами</w:t>
      </w:r>
      <w:r w:rsidRPr="00EA6F68">
        <w:t xml:space="preserve"> между </w:t>
      </w:r>
      <w:r w:rsidRPr="00EA6F68">
        <w:rPr>
          <w:lang w:val="kk-KZ"/>
        </w:rPr>
        <w:t xml:space="preserve">Комитетом государственных доходов Министерства финансов Республики Казахстан </w:t>
      </w:r>
      <w:r w:rsidRPr="00EA6F68">
        <w:t>и налогоплательщиком»</w:t>
      </w:r>
      <w:r w:rsidRPr="00EA6F68">
        <w:rPr>
          <w:lang w:val="kk-KZ"/>
        </w:rPr>
        <w:t xml:space="preserve"> указывается, что документ предоставляется по соответствующему запросу в рамках информационного взаимодействия посредством функционала витрины данных</w:t>
      </w:r>
      <w:r w:rsidRPr="00EA6F68">
        <w:t xml:space="preserve"> по обмену информаци</w:t>
      </w:r>
      <w:r w:rsidR="00CA6633" w:rsidRPr="00EA6F68">
        <w:t>е</w:t>
      </w:r>
      <w:r w:rsidRPr="00EA6F68">
        <w:t>й и документ</w:t>
      </w:r>
      <w:r w:rsidRPr="00EA6F68">
        <w:rPr>
          <w:lang w:val="kk-KZ"/>
        </w:rPr>
        <w:t>ами</w:t>
      </w:r>
      <w:r w:rsidRPr="00EA6F68">
        <w:t xml:space="preserve"> между </w:t>
      </w:r>
      <w:r w:rsidRPr="00EA6F68">
        <w:rPr>
          <w:lang w:val="kk-KZ"/>
        </w:rPr>
        <w:t xml:space="preserve">Комитетом государственных доходов Министерства финансов Республики Казахстан </w:t>
      </w:r>
      <w:r w:rsidRPr="00EA6F68">
        <w:t>и налогоплательщиком</w:t>
      </w:r>
      <w:r w:rsidRPr="00EA6F68">
        <w:rPr>
          <w:lang w:val="kk-KZ"/>
        </w:rPr>
        <w:t>.</w:t>
      </w:r>
    </w:p>
    <w:p w:rsidR="001334E7" w:rsidRPr="00EA6F68" w:rsidRDefault="001334E7">
      <w:pPr>
        <w:pStyle w:val="af9"/>
        <w:ind w:firstLine="709"/>
      </w:pPr>
    </w:p>
    <w:p w:rsidR="001334E7" w:rsidRPr="00EA6F68" w:rsidRDefault="0085380F">
      <w:pPr>
        <w:pStyle w:val="af9"/>
        <w:ind w:firstLine="709"/>
      </w:pPr>
      <w:r w:rsidRPr="00EA6F68">
        <w:rPr>
          <w:lang w:val="kk-KZ"/>
        </w:rPr>
        <w:t>Р</w:t>
      </w:r>
      <w:r w:rsidRPr="00EA6F68">
        <w:t>асшифровка аббревиатур:</w:t>
      </w:r>
    </w:p>
    <w:p w:rsidR="001334E7" w:rsidRPr="00EA6F68" w:rsidRDefault="0085380F">
      <w:pPr>
        <w:pStyle w:val="af9"/>
        <w:ind w:firstLine="709"/>
      </w:pPr>
      <w:r w:rsidRPr="00EA6F68">
        <w:t>Б</w:t>
      </w:r>
      <w:r w:rsidRPr="00EA6F68">
        <w:rPr>
          <w:lang w:val="kk-KZ"/>
        </w:rPr>
        <w:t xml:space="preserve">алансовая единица – </w:t>
      </w:r>
      <w:r w:rsidRPr="00EA6F68">
        <w:t>юридическое лицо или структурное подразделение юридического лица;</w:t>
      </w:r>
    </w:p>
    <w:p w:rsidR="001334E7" w:rsidRPr="00EA6F68" w:rsidRDefault="0085380F">
      <w:pPr>
        <w:pStyle w:val="af9"/>
        <w:ind w:firstLine="709"/>
      </w:pPr>
      <w:r w:rsidRPr="00EA6F68">
        <w:t>ФНО – форма налоговой отчетности;</w:t>
      </w:r>
    </w:p>
    <w:p w:rsidR="001334E7" w:rsidRPr="00EA6F68" w:rsidRDefault="0085380F">
      <w:pPr>
        <w:pStyle w:val="af9"/>
        <w:ind w:firstLine="709"/>
      </w:pPr>
      <w:r w:rsidRPr="00EA6F68">
        <w:t xml:space="preserve">ВД </w:t>
      </w:r>
      <w:r w:rsidRPr="00EA6F68">
        <w:rPr>
          <w:lang w:val="kk-KZ"/>
        </w:rPr>
        <w:t>–</w:t>
      </w:r>
      <w:r w:rsidRPr="00EA6F68">
        <w:t xml:space="preserve"> витрина данных;</w:t>
      </w:r>
    </w:p>
    <w:p w:rsidR="001334E7" w:rsidRPr="00EA6F68" w:rsidRDefault="0085380F">
      <w:pPr>
        <w:pStyle w:val="af9"/>
        <w:ind w:firstLine="709"/>
      </w:pPr>
      <w:r w:rsidRPr="00EA6F68">
        <w:t xml:space="preserve">ИИН/БИН </w:t>
      </w:r>
      <w:r w:rsidRPr="00EA6F68">
        <w:rPr>
          <w:lang w:val="kk-KZ"/>
        </w:rPr>
        <w:t>–</w:t>
      </w:r>
      <w:r w:rsidRPr="00EA6F68">
        <w:t xml:space="preserve"> индивидуальный идентификационный номер/бизнес идентификационный номер;</w:t>
      </w:r>
    </w:p>
    <w:p w:rsidR="001334E7" w:rsidRPr="00EA6F68" w:rsidRDefault="0085380F">
      <w:pPr>
        <w:pStyle w:val="af9"/>
        <w:ind w:firstLine="709"/>
      </w:pPr>
      <w:r w:rsidRPr="00EA6F68">
        <w:t xml:space="preserve">БУ </w:t>
      </w:r>
      <w:r w:rsidRPr="00EA6F68">
        <w:rPr>
          <w:lang w:val="kk-KZ"/>
        </w:rPr>
        <w:t>–</w:t>
      </w:r>
      <w:r w:rsidRPr="00EA6F68">
        <w:t xml:space="preserve"> бухгалтерский учет;</w:t>
      </w:r>
    </w:p>
    <w:p w:rsidR="001334E7" w:rsidRPr="00EA6F68" w:rsidRDefault="0085380F">
      <w:pPr>
        <w:pStyle w:val="af9"/>
        <w:ind w:firstLine="709"/>
      </w:pPr>
      <w:r w:rsidRPr="00EA6F68">
        <w:t xml:space="preserve">Дт/Кт </w:t>
      </w:r>
      <w:r w:rsidRPr="00EA6F68">
        <w:rPr>
          <w:lang w:val="kk-KZ"/>
        </w:rPr>
        <w:t>–</w:t>
      </w:r>
      <w:r w:rsidRPr="00EA6F68">
        <w:t xml:space="preserve"> Дебет/Кредит;</w:t>
      </w:r>
    </w:p>
    <w:p w:rsidR="001334E7" w:rsidRPr="00EA6F68" w:rsidRDefault="0085380F">
      <w:pPr>
        <w:pStyle w:val="af9"/>
        <w:ind w:firstLine="709"/>
      </w:pPr>
      <w:r w:rsidRPr="00EA6F68">
        <w:lastRenderedPageBreak/>
        <w:t xml:space="preserve">НДС </w:t>
      </w:r>
      <w:r w:rsidRPr="00EA6F68">
        <w:rPr>
          <w:lang w:val="kk-KZ"/>
        </w:rPr>
        <w:t>–</w:t>
      </w:r>
      <w:r w:rsidRPr="00EA6F68">
        <w:t xml:space="preserve"> налог на добавленную стоимость;</w:t>
      </w:r>
    </w:p>
    <w:p w:rsidR="001334E7" w:rsidRPr="00EA6F68" w:rsidRDefault="0085380F">
      <w:pPr>
        <w:pStyle w:val="af9"/>
        <w:ind w:firstLine="709"/>
      </w:pPr>
      <w:r w:rsidRPr="00EA6F68">
        <w:t xml:space="preserve">ТРУ </w:t>
      </w:r>
      <w:r w:rsidRPr="00EA6F68">
        <w:rPr>
          <w:lang w:val="kk-KZ"/>
        </w:rPr>
        <w:t>–</w:t>
      </w:r>
      <w:r w:rsidRPr="00EA6F68">
        <w:t xml:space="preserve"> товары, работы, услуги;</w:t>
      </w:r>
    </w:p>
    <w:p w:rsidR="001334E7" w:rsidRPr="00EA6F68" w:rsidRDefault="0085380F">
      <w:pPr>
        <w:pStyle w:val="af9"/>
        <w:ind w:firstLine="709"/>
      </w:pPr>
      <w:r w:rsidRPr="00EA6F68">
        <w:t>Д</w:t>
      </w:r>
      <w:r w:rsidRPr="00EA6F68">
        <w:rPr>
          <w:lang w:val="kk-KZ"/>
        </w:rPr>
        <w:t>Т</w:t>
      </w:r>
      <w:r w:rsidRPr="00EA6F68">
        <w:t xml:space="preserve"> </w:t>
      </w:r>
      <w:r w:rsidRPr="00EA6F68">
        <w:rPr>
          <w:lang w:val="kk-KZ"/>
        </w:rPr>
        <w:t>–</w:t>
      </w:r>
      <w:r w:rsidRPr="00EA6F68">
        <w:t xml:space="preserve"> таможенная декларация;</w:t>
      </w:r>
    </w:p>
    <w:p w:rsidR="001334E7" w:rsidRPr="00EA6F68" w:rsidRDefault="0085380F">
      <w:pPr>
        <w:pStyle w:val="af9"/>
        <w:ind w:firstLine="709"/>
      </w:pPr>
      <w:r w:rsidRPr="00EA6F68">
        <w:t xml:space="preserve">ТМЗ </w:t>
      </w:r>
      <w:r w:rsidRPr="00EA6F68">
        <w:rPr>
          <w:lang w:val="kk-KZ"/>
        </w:rPr>
        <w:t>–</w:t>
      </w:r>
      <w:r w:rsidRPr="00EA6F68">
        <w:t xml:space="preserve"> товарно-материальные запасы;</w:t>
      </w:r>
    </w:p>
    <w:p w:rsidR="001334E7" w:rsidRPr="00EA6F68" w:rsidRDefault="0085380F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hAnsi="Times New Roman" w:cs="Times New Roman"/>
          <w:sz w:val="24"/>
          <w:szCs w:val="24"/>
        </w:rPr>
        <w:t xml:space="preserve">ИС ЭСФ </w:t>
      </w:r>
      <w:r w:rsidRPr="00EA6F68">
        <w:rPr>
          <w:rFonts w:ascii="Times New Roman" w:hAnsi="Times New Roman" w:cs="Times New Roman"/>
          <w:sz w:val="24"/>
          <w:szCs w:val="24"/>
          <w:lang w:val="kk-KZ"/>
        </w:rPr>
        <w:t>–</w:t>
      </w:r>
      <w:r w:rsidRPr="00EA6F68">
        <w:rPr>
          <w:rFonts w:ascii="Times New Roman" w:hAnsi="Times New Roman" w:cs="Times New Roman"/>
          <w:sz w:val="24"/>
          <w:szCs w:val="24"/>
        </w:rPr>
        <w:t xml:space="preserve"> информационная система электронных счетов-фактур.</w:t>
      </w:r>
    </w:p>
    <w:p w:rsidR="001334E7" w:rsidRPr="00EA6F68" w:rsidRDefault="001334E7">
      <w:pPr>
        <w:pStyle w:val="af9"/>
      </w:pPr>
    </w:p>
    <w:p w:rsidR="001334E7" w:rsidRPr="00EA6F68" w:rsidRDefault="0085380F">
      <w:pPr>
        <w:rPr>
          <w:rFonts w:ascii="Times New Roman" w:hAnsi="Times New Roman" w:cs="Times New Roman"/>
          <w:b/>
          <w:sz w:val="24"/>
          <w:szCs w:val="24"/>
        </w:rPr>
      </w:pPr>
      <w:r w:rsidRPr="00EA6F68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334E7" w:rsidRPr="00EA6F68" w:rsidRDefault="0085380F">
      <w:pPr>
        <w:spacing w:after="0" w:line="240" w:lineRule="auto"/>
        <w:ind w:left="992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5</w:t>
      </w:r>
    </w:p>
    <w:p w:rsidR="001334E7" w:rsidRPr="00EA6F68" w:rsidRDefault="0085380F">
      <w:pPr>
        <w:spacing w:after="0" w:line="240" w:lineRule="auto"/>
        <w:ind w:left="992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t>к Минимальным требованиям к раскрытию показателей налоговой отчетности, а также к их взаимосвязям с показателями налоговых, бухгалтерских регистров и иных документов, являющихся основанием для определения объектов налогообложения и (или) объектов, связанных с налогообложением</w:t>
      </w:r>
    </w:p>
    <w:p w:rsidR="001334E7" w:rsidRPr="00EA6F68" w:rsidRDefault="001334E7">
      <w:pPr>
        <w:spacing w:after="0" w:line="240" w:lineRule="auto"/>
        <w:ind w:left="9926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334E7" w:rsidRPr="00EA6F68" w:rsidRDefault="0085380F">
      <w:pPr>
        <w:spacing w:after="0" w:line="240" w:lineRule="auto"/>
        <w:ind w:left="9926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eastAsia="Times New Roman" w:hAnsi="Times New Roman" w:cs="Times New Roman"/>
          <w:sz w:val="28"/>
          <w:szCs w:val="28"/>
          <w:lang w:val="kk-KZ"/>
        </w:rPr>
        <w:t>Форма</w:t>
      </w:r>
    </w:p>
    <w:p w:rsidR="001334E7" w:rsidRPr="00EA6F68" w:rsidRDefault="001334E7">
      <w:pPr>
        <w:spacing w:after="0" w:line="240" w:lineRule="auto"/>
        <w:ind w:left="992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334E7" w:rsidRPr="00EA6F68" w:rsidRDefault="001334E7">
      <w:pPr>
        <w:pStyle w:val="af9"/>
        <w:jc w:val="center"/>
        <w:rPr>
          <w:b/>
          <w:bCs/>
          <w:sz w:val="28"/>
          <w:szCs w:val="28"/>
        </w:rPr>
      </w:pPr>
    </w:p>
    <w:p w:rsidR="001334E7" w:rsidRPr="00EA6F68" w:rsidRDefault="0085380F">
      <w:pPr>
        <w:pStyle w:val="af9"/>
        <w:jc w:val="center"/>
        <w:rPr>
          <w:b/>
          <w:bCs/>
          <w:sz w:val="28"/>
          <w:szCs w:val="28"/>
        </w:rPr>
      </w:pPr>
      <w:r w:rsidRPr="00EA6F68">
        <w:rPr>
          <w:b/>
          <w:bCs/>
          <w:sz w:val="28"/>
          <w:szCs w:val="28"/>
        </w:rPr>
        <w:t xml:space="preserve">Минимальные требования к раскрытию показателей налоговой отчетности </w:t>
      </w:r>
    </w:p>
    <w:p w:rsidR="001334E7" w:rsidRPr="00EA6F68" w:rsidRDefault="0085380F">
      <w:pPr>
        <w:pStyle w:val="af9"/>
        <w:jc w:val="center"/>
        <w:rPr>
          <w:b/>
          <w:sz w:val="28"/>
          <w:szCs w:val="28"/>
        </w:rPr>
      </w:pPr>
      <w:r w:rsidRPr="00EA6F68">
        <w:rPr>
          <w:b/>
          <w:sz w:val="28"/>
          <w:szCs w:val="28"/>
        </w:rPr>
        <w:t>по налогу на добычу полезных ископаемых</w:t>
      </w:r>
      <w:r w:rsidR="001E32D9" w:rsidRPr="00EA6F68">
        <w:rPr>
          <w:b/>
          <w:sz w:val="28"/>
          <w:szCs w:val="28"/>
        </w:rPr>
        <w:t xml:space="preserve">, рентному налогу на экспорт, платежу по возмещению исторических затрат и роялти на твердые полезные ископаемые, за исключением общераспространенных полезных ископаемых </w:t>
      </w:r>
      <w:r w:rsidRPr="00EA6F68">
        <w:rPr>
          <w:b/>
          <w:sz w:val="28"/>
          <w:szCs w:val="28"/>
        </w:rPr>
        <w:t>(форма 590.00)</w:t>
      </w:r>
    </w:p>
    <w:p w:rsidR="001334E7" w:rsidRPr="00EA6F68" w:rsidRDefault="001334E7">
      <w:pPr>
        <w:pStyle w:val="af9"/>
        <w:jc w:val="center"/>
        <w:rPr>
          <w:i/>
        </w:rPr>
      </w:pPr>
    </w:p>
    <w:tbl>
      <w:tblPr>
        <w:tblW w:w="14312" w:type="dxa"/>
        <w:tblLayout w:type="fixed"/>
        <w:tblLook w:val="04A0" w:firstRow="1" w:lastRow="0" w:firstColumn="1" w:lastColumn="0" w:noHBand="0" w:noVBand="1"/>
      </w:tblPr>
      <w:tblGrid>
        <w:gridCol w:w="709"/>
        <w:gridCol w:w="1891"/>
        <w:gridCol w:w="2248"/>
        <w:gridCol w:w="1916"/>
        <w:gridCol w:w="1453"/>
        <w:gridCol w:w="1559"/>
        <w:gridCol w:w="2126"/>
        <w:gridCol w:w="2410"/>
      </w:tblGrid>
      <w:tr w:rsidR="001E32D9" w:rsidRPr="00EA6F68" w:rsidTr="009872FE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уровень</w:t>
            </w:r>
          </w:p>
        </w:tc>
        <w:tc>
          <w:tcPr>
            <w:tcW w:w="2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уровень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уровень</w:t>
            </w:r>
          </w:p>
        </w:tc>
        <w:tc>
          <w:tcPr>
            <w:tcW w:w="75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уровень</w:t>
            </w:r>
          </w:p>
        </w:tc>
      </w:tr>
      <w:tr w:rsidR="001E32D9" w:rsidRPr="00EA6F68" w:rsidTr="009872FE">
        <w:trPr>
          <w:trHeight w:val="31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Сведения подлежащие раскрытию в строке налоговой отчетности</w:t>
            </w:r>
          </w:p>
        </w:tc>
        <w:tc>
          <w:tcPr>
            <w:tcW w:w="22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Показатели налогового регистра, раскрывающие налоговую отчетность</w:t>
            </w:r>
          </w:p>
        </w:tc>
        <w:tc>
          <w:tcPr>
            <w:tcW w:w="19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Показатели регистра бухгалтерского учета, раскрывающие налоговую отчетность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Первичные документы, подлежащие раскрытию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раскрытия первичных документов в ВД</w:t>
            </w:r>
          </w:p>
        </w:tc>
      </w:tr>
      <w:tr w:rsidR="001E32D9" w:rsidRPr="00EA6F68" w:rsidTr="009872FE">
        <w:trPr>
          <w:trHeight w:val="28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Функционал ВД по размещению документов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Функционал ВД по публикации и раскрытию пакета отчетности по каждому налогу и платежу в бюджет по четырем уровням раскрытия и их взаимосвязям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Функционал ВД по обмену информацией и документами между Комитетом государственных доходов Министерства финансов Республики Казахстан и налогоплательщиком</w:t>
            </w:r>
          </w:p>
        </w:tc>
      </w:tr>
      <w:tr w:rsidR="001E32D9" w:rsidRPr="00EA6F68" w:rsidTr="009872FE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налога на добычу полезных ископаемых  к уплате в бюджет, в том числе: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Исчисление налога на добычу полезных ископаемых на нефть, в том числе: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Раздел. Исчисление налога на добычу полезных ископаемых на сырую нефть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Балансовая единица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Балансовая единица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Контракт на недропользование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обязательно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системного документа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системного документа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Баланс движения нефти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обязательно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качества нефти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приема-передачи на НПЗ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счета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Книга учета объемов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Контракта на недропользование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Отчеты по добыче нефти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Месторождение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Справки по фактическим потерям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и дата акта приема-передачи на НПЗ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Индикатор Дт/Кт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Информация по цене реализации нефти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 (месяц)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проводки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Расчет производственной себестоимости нефти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12.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 измерения, тонна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Накладная на внутреннее перемещение добытых полезных ископаемых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Коэффициент баррелизации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о списании добытых полезных ископаемых в производство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Мировая цена на сырую нефть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Контракта на недропользование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Справки по фактическим потерям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Стоимость объема добытой нефти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Ставка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НДПИ на сырую нефть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НДПИ на сырую нефть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18.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Раздел. Исчисление налога на добычу полезных ископаемых на газовый конденсат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Балансовая единица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Балансовая единица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Контракт на недропользование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обязательно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Баланс движения газового конденсата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обязательно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качества газового конденсата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приема-передачи на НПЗ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счета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Книга учета объемов газового конденсата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Контракта на недропользование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Отчеты по добыче газового конденсата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25.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Месторождение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Справки по фактическим потерям газового конденсата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и дата акта приема-передачи на НПЗ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Индикатор Дт/Кт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Информация по цене реализации газового конденсата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 (месяц)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проводки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Расчет производственной себестоимости газового конденсата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 измерения, тонна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Накладная на внутреннее перемещение добытых полезных ископаемых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Мировая цена на газовый конденсат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о списании добытых полезных ископаемых в производство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30.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Стоимость объема добытого газового конденсата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Контракта на недропользование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Справки по фактическим потерям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Ставка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НДПИ на газовый конденсат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НДПИ на газовый конденсат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Раздел. Исчисление налога на добычу полезных ископаемых на природный газ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Балансовая единица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Балансовая единица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Контракт на недропользование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обязательно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Баланс движения природного газа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обязательно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37.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Паспорт качества </w:t>
            </w: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природного газа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приема-передачи на НПЗ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39.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счета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Книга учета объемов природного газа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Контракта на недропользование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Отчеты по добыче природного газа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Месторождение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Справки по фактическим потерям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42.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и дата акта приема-передачи на НПЗ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Индикатор Дт/Кт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Информация по цене реализации природного газа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43.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 (месяц)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проводки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Расчет производственной себестоимости природного газа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44.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 измерения, кубический метр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Накладная на внутреннее перемещение добытых полезных ископаемых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Мировая цена на природный газ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 о списании добытых полезных ископаемых в производство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Стоимость объема добытого природного газа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Контракта на недропользование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Справки по фактическим потерям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47.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Ставка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Сумма НДПИ на природный газ 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49.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Сумма НДПИ на природный газ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50.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51.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Раздел. Исчисление налога на добычу полезных ископаемых на минеральное сырье, за исключением общераспространенных полезных ископаемых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Балансовая единица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Балансовая единица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Контракт, лицензия на добычу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обязательно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52.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Рабочая программа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53.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Государственной комиссии по запасам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54.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контракта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Товарный баланс (первичный и итоговый)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55.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Контракта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счета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Баланс движения металлов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обязательно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56.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Контракта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Книга учета объемов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57.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полезного ископаемого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Утвержденный технический проект разработки месторождения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3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Индикатор Дт/Кт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Ежесуточные сведения по добыче и первичной переработке полезного ископаемого (в разрезе металлов и контрактов) на бумажном и в электроном формате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59.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Объем добытого минерального сырья (товарной руды), тонн 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проводки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Отчетный баланс запасов полезных ископаемых по </w:t>
            </w: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месторождениям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28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Фактическое разубоживание, тонн 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Документальное свидетельство факта совершения операции или события и права на ее совершение, на основании которого ведется налоговый учет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31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Фактические потери, тонн 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Справка о выполненных объемах добычи, переработки сырой руды, производства товарной продукции и остатках на начало и </w:t>
            </w: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конец месяца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62.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Фактический объем погашенных запасов, тонн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Справка о погашенных запасах за месяц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63.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Нормируемые потери по проекту, %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 измерения, тонн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Информация по погашенным запасам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64.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Нормируемые потери по проекту, тонн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Информация по фактическим потерям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65.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Облагаемый объем погашенных запасов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Акты списания руды (металлов)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66.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реализации концентрата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Расчет средневзвешенной цены реализации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67.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сумма реализации (с НДС), в тенге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по средневзвешенной цене реализации последнего налогового периода, в котором имела место реализация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68.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Средневзвешенная цена реализации, в тенге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Расчет средневзвешенной цены реализации ТПИ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69.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Налоговая база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Информация по производственной себестоимости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70.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Ставка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Расчет производственной себестоимости ТПИ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71.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НДПИ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Справочник применяемых ставок НДПИ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72.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Рудник, месторождение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Внутренние нормативные документы, регламентирующие порядок ведения налогового учета по НДПИ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4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73.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Полезное ископаемое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Отчеты обеспечивающие осуществление оперативного управления и экспресс-анализа по добыче, переработке и обогащению минерального сырья (лабораторные данные)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4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74.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документы, являющиеся основанием для определения объектов обложения и объектов, связанных с налогообложением, а также для исчисления налогового обязательства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3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75.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Отчет о добытых твердых полезных ископаемых при утвержденных запасах по классификации Государственной комиссии по запасам полезных </w:t>
            </w: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ископаемых за отчетный период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53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76.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Добыча из массива, руда, тысяч тонн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Отчет о добытых твердых полезных ископаемых, составленный по стандарту Казахстанского кодекса публичной отчетности о результатах геологоразведочных работ, минеральных </w:t>
            </w: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ресурсах и минеральных запасах за отчетный период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77.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Добыча из массива, металл, %, грамм/на тонну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о добытых драгоценных металлах и драгоценных камнях отчетный период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78.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Добыча из массива, металл, тонн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документы, подтверждающие факт совершения </w:t>
            </w: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хозяйственных операций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79.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Потери, руда, тысяч тонн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80.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Потери, металл, %, грамм/на тонну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81.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Потери, металл, тонн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82.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погашено, руда, тысяч тонн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83.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погашено, металл, %, грамм/на тонну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84.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погашено, металл, тонн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85.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Остаток на начало периода, золото, тонн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86.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Остаток на начало периода, железо, тонн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87.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Добыча руды, золото, тонн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88.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Добыча руды, железо, тонн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89.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Первичная переработка, золото, тонн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90.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Первичная переработка, железо, тонн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91.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Остаток на конец периода, золото, тонн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92.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Остаток на конец периода, железо, тонн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93.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Месторождение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94.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Дополнительные показатели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95.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Раздел. Исчисление налога на добычу полезных ископаемых на подземные воды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Балансовая единица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Балансовая единица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Разрешение на водопользование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96.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Информация по объему добычи (в разрезе каждой скважины)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97.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Баланс движения (распределени) воды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обязательно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98.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Классификация подземных вод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Данные по потерям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4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99.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Контракт / Лицензия / Разрешение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счета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документы, являющиеся основанием  для определения объектов обложения и объектов, связанных с налогообложением, а также для исчисления налогового обязательства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100.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Специализация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 учета воды по показаниям водоизмерительного прибора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101.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Ставка НДПИ, согласно специализации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Отчеты прихода и расхода воды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102.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добытых подземных вод, кубический метр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Индикатор Дт/Кт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Акты оказания услуг по при отпуске </w:t>
            </w: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воды на сторону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103.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МРП, тенге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проводки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104.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Ставка НДПИ, доля МРП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105.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Ставка НДПИ, тенге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106.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НДПИ, тенге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107.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ОПИ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108.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Контракт/Лицензия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109.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Общий объем добытых ОПИ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110.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Специализация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111.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Ставка НДПИ, согласно специализации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112.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 измерения отчетности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113.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МРП, тенге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114.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Ставка НДПИ, доля МРП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115.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Ставка НДПИ, тенге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116.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НДПИ на ОПИ, тенге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117.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987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Дополнительные показатели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118.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Раздел. Исчисление налога на добычу полезных ископаемых на общераспространенные полезные ископаемые и лечебные грязи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987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Балансовая единица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Балансовая единица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Разрешение на добычу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119.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987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Информация по объему добычи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120.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987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Данные по первичной переработке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121.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987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общераспространенных полезных ископаемых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Данные по потерям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40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122.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987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Контракт/Лицензия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счета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документы, являющиеся основанием для определения объектов обложения и объектов, связанных с налогообложением, а также для исчисления налогового обязательства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37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123.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987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Общий объем добытых ОПИ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Отчет о добытых общераспространенных полезных ископаемых при утвержденных запасах по классификации Государственной комиссии по запасам </w:t>
            </w: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полезных ископаемых за отчетный период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56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124.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987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Специализация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Отчет о добытых общераспространенных полезных ископаемых, составленный по стандарту Казахстанского кодекса публичной отчетности о результатах геологоразведочных работ, </w:t>
            </w: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минеральных ресурсах и минеральных запасах за отчетный период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125.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987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Ставка НДПИ, согласно специализации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Индикатор Дт/Кт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документы, подтверждающие факт совершения хозяйственных операций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126.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987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 измерения отчетности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проводки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127.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987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МРП, тенге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Номер контракта на </w:t>
            </w: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недропользование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128.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987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Ставка НДПИ, доля МРП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129.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987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Ставка НДПИ, тенге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130.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987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НДПИ на ОПИ, тенге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131.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987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132.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987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133.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Раздел. Рентный налог на экспорт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987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Балансовая единица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Балансовая единица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Контракт на добычу и (или) разведку и добычу углеводородов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обязательно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134.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987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Договор на поставку сырой нефти и нефтепродуктов сырых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допустимо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135.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987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Договор на поставку газового конденсата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136.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987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Наименование полезного ископаемого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Паспорт качества нефти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</w:tr>
      <w:tr w:rsidR="001E32D9" w:rsidRPr="00EA6F68" w:rsidTr="009872FE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137.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987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Наименование контрагента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счета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Акт приема-сдачи товаров транспортной организации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138.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987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Направление экспорта сырой нефти и нефтепродуктов сырых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Транспортные и товаросопроводительные документы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</w:tr>
      <w:tr w:rsidR="001E32D9" w:rsidRPr="00EA6F68" w:rsidTr="009872FE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139.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987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Направление экспорта газового конденсата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Полная таможенная декларация на товары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</w:tr>
      <w:tr w:rsidR="001E32D9" w:rsidRPr="00EA6F68" w:rsidTr="009872FE">
        <w:trPr>
          <w:trHeight w:val="3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140.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987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и дата временной таможенной декларации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Индикатор Дт/Кт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Расчет мировой цены на сырую нефть и нефтепродуктов сырых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141.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50220C" w:rsidP="00987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</w:t>
            </w:r>
            <w:r w:rsidR="001E32D9"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и дата полной таможенной декларации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проводки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Расчет мировой цены на газовый конденсат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</w:tr>
      <w:tr w:rsidR="001E32D9" w:rsidRPr="00EA6F68" w:rsidTr="009872FE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142.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987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и дата акта приема-сдачи товаров транспортной организации (если применимо)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Временная таможенная декларация на товары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</w:tr>
      <w:tr w:rsidR="001E32D9" w:rsidRPr="00EA6F68" w:rsidTr="009872FE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143.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987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нефти сырой и нефтепродуктов сырых, реализованной на экспорт, в тоннах или кубических метрах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документы, подтверждающие исчисление рентного налога на экспорт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</w:tr>
      <w:tr w:rsidR="001E32D9" w:rsidRPr="00EA6F68" w:rsidTr="009872FE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144.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987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газового конденсата реализованного на экспорт, в тоннах или кубических метрах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145.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9872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Средневзвешанный коэффициент баррелизации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146.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502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Среднеарифметическое значение ежедневных котировок цен за налоговый период, в долларах США за баррель или кубический метр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147.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502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Среднеарифметический рыночный курс обмена (1 доллар США к тенге)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5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148.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502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Мировая цена на сырую нефть и нефтепродуктов сырых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149.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502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Мировая цена на газовый конденсат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150.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502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Стоимость объема сырой нефти и нефтепродуктов сырых реализованной на экспорт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151.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502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Стоимость объема газового конденсата, реализованного на экспорт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152.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502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Ставка рентного налога, %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153.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502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Сумма рентного налога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154.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Дополнительные показатели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155.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Раздел. Платеж по возмещению исторических затрат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Балансовая единица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Балансовая единица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Контракт на добычу полезных ископаемых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обязательно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156.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Лицензия на добычу полезных ископаемых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</w:tr>
      <w:tr w:rsidR="001E32D9" w:rsidRPr="00EA6F68" w:rsidTr="009872FE">
        <w:trPr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157.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Соглашение о конфиденциальности, заключенное между недропользователем и уполномоченным государственным органом по изучению и использованию недр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</w:tr>
      <w:tr w:rsidR="001E32D9" w:rsidRPr="00EA6F68" w:rsidTr="009872FE">
        <w:trPr>
          <w:trHeight w:val="12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158.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Номер контракта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Соглашение о приобретении геологической информации, находящейся в государственной </w:t>
            </w: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</w:tr>
      <w:tr w:rsidR="001E32D9" w:rsidRPr="00EA6F68" w:rsidTr="009872FE">
        <w:trPr>
          <w:trHeight w:val="16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159.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Дата контракта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счета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документы, подтверждающие сумму исчисленного платежа по возмещению исторических затрат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</w:tr>
      <w:tr w:rsidR="001E32D9" w:rsidRPr="00EA6F68" w:rsidTr="009872FE">
        <w:trPr>
          <w:trHeight w:val="1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160.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Номер и дата заключения соглашения о конфиденциальности 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161.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платежа по возмещению исторических затрат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162.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Индикатор Дт/Кт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163.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проводки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164.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165.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контракта на недропользование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166.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167.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168.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169.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5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170.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2D9" w:rsidRPr="00EA6F68" w:rsidRDefault="001E32D9" w:rsidP="001F0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Раздел. Исчисление роялти на твердые полезные ископаемые, за исключением общераспр</w:t>
            </w:r>
            <w:r w:rsidR="001F0A59"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о</w:t>
            </w: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страненных полезных ископаемых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Балансовая единица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Балансовая единица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Контракт на добычу твердых полезных ископаемых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обязательно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E32D9" w:rsidRPr="00EA6F68" w:rsidTr="009872FE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171.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Номер системного документа 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Лицензия на добычу твердых полезных ископаемых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</w:tr>
      <w:tr w:rsidR="001E32D9" w:rsidRPr="00EA6F68" w:rsidTr="009872FE">
        <w:trPr>
          <w:trHeight w:val="15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172.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системного документа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документы, подтверждающие сумму </w:t>
            </w: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исчисленного роялти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допустимо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допустимо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173.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Объем реализованного минерального сырья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174.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Наименование минерального сырья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счета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175.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2D9" w:rsidRPr="00EA6F68" w:rsidRDefault="001E32D9" w:rsidP="001F0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Код полезного </w:t>
            </w:r>
            <w:r w:rsidR="001F0A59"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ископаемого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корреспондирующего счета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176.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Наименование полезного ископаемого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корреспондирующего счета БУ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177.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Единица измерения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Индикатор Дт/Кт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178.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реализованных минерального сырья и твердого полезного ископаемого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проводки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179.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Средняя биржевая цена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контракта на недропользование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180.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Цена реализации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Дата контракта на </w:t>
            </w: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недропользование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181.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Налоговая база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182.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Ставка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183.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F0A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Роялти на твердые полезные ископаемые,исключением общераспр</w:t>
            </w:r>
            <w:r w:rsidR="001F0A59"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о</w:t>
            </w: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страненных полезных ископаемых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:rsidR="001E32D9" w:rsidRPr="00EA6F68" w:rsidTr="009872FE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184.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Дополнительные показатели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32D9" w:rsidRPr="00EA6F68" w:rsidRDefault="001E32D9" w:rsidP="001E3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</w:tr>
    </w:tbl>
    <w:p w:rsidR="001334E7" w:rsidRPr="00EA6F68" w:rsidRDefault="001334E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4E7" w:rsidRPr="00EA6F68" w:rsidRDefault="00853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F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>в графе 1 «№» указывается порядковый номер;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>в графе 2 «Сведения, подлежащие раскрытию в строке налоговой отчетности» указываются сведения раскрывающие строки формы налоговой отчетности;</w:t>
      </w:r>
    </w:p>
    <w:p w:rsidR="001334E7" w:rsidRPr="00EA6F68" w:rsidRDefault="0085380F">
      <w:pPr>
        <w:pStyle w:val="af6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 xml:space="preserve">в графе 3 </w:t>
      </w:r>
      <w:r w:rsidRPr="00EA6F68">
        <w:rPr>
          <w:rFonts w:ascii="Times New Roman" w:hAnsi="Times New Roman" w:cs="Times New Roman"/>
          <w:sz w:val="24"/>
          <w:szCs w:val="24"/>
        </w:rPr>
        <w:t>«Показатели налогового регистра, раскрывающие налоговую отчетность» заполняется минимальный перечень подтверждаемых показателей, необходимых для раскрытия регистра налогового учета соответствующей строки формы налоговой отчетности;</w:t>
      </w:r>
    </w:p>
    <w:p w:rsidR="001334E7" w:rsidRPr="00EA6F68" w:rsidRDefault="0085380F">
      <w:pPr>
        <w:pStyle w:val="af6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 xml:space="preserve">в графе 4 </w:t>
      </w:r>
      <w:r w:rsidRPr="00EA6F68">
        <w:rPr>
          <w:rFonts w:ascii="Times New Roman" w:hAnsi="Times New Roman" w:cs="Times New Roman"/>
          <w:sz w:val="24"/>
          <w:szCs w:val="24"/>
        </w:rPr>
        <w:t>«</w:t>
      </w:r>
      <w:r w:rsidRPr="00EA6F68">
        <w:rPr>
          <w:rFonts w:ascii="Times New Roman" w:eastAsia="Times New Roman" w:hAnsi="Times New Roman" w:cs="Times New Roman"/>
          <w:bCs/>
          <w:sz w:val="24"/>
          <w:szCs w:val="24"/>
        </w:rPr>
        <w:t>Показатели регистра бухгалтерского учета, раскрывающие налоговую отчетность</w:t>
      </w:r>
      <w:r w:rsidRPr="00EA6F68">
        <w:rPr>
          <w:rFonts w:ascii="Times New Roman" w:hAnsi="Times New Roman" w:cs="Times New Roman"/>
          <w:sz w:val="24"/>
          <w:szCs w:val="24"/>
        </w:rPr>
        <w:t>» заполняется минимальный перечень подтверждаемых показателей, необходимых для раскрытия данных бухгалтерского регистра соответствующей строки формы налоговой отчетности;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hAnsi="Times New Roman" w:cs="Times New Roman"/>
          <w:sz w:val="24"/>
          <w:szCs w:val="24"/>
        </w:rPr>
        <w:t xml:space="preserve">в графе 5 «Первичные документы, подлежащие </w:t>
      </w:r>
      <w:r w:rsidRPr="00EA6F68">
        <w:rPr>
          <w:rFonts w:ascii="Times New Roman" w:hAnsi="Times New Roman" w:cs="Times New Roman"/>
          <w:sz w:val="24"/>
          <w:szCs w:val="24"/>
          <w:lang w:val="kk-KZ"/>
        </w:rPr>
        <w:t>раскрытию</w:t>
      </w:r>
      <w:r w:rsidRPr="00EA6F68">
        <w:rPr>
          <w:rFonts w:ascii="Times New Roman" w:hAnsi="Times New Roman" w:cs="Times New Roman"/>
          <w:sz w:val="24"/>
          <w:szCs w:val="24"/>
        </w:rPr>
        <w:t>» заполняется минимальный перечень видов первичных документов, подлежащих ра</w:t>
      </w:r>
      <w:r w:rsidRPr="00EA6F68">
        <w:rPr>
          <w:rFonts w:ascii="Times New Roman" w:hAnsi="Times New Roman" w:cs="Times New Roman"/>
          <w:sz w:val="24"/>
          <w:szCs w:val="24"/>
          <w:lang w:val="kk-KZ"/>
        </w:rPr>
        <w:t>скрытию</w:t>
      </w:r>
      <w:r w:rsidRPr="00EA6F68">
        <w:rPr>
          <w:rFonts w:ascii="Times New Roman" w:hAnsi="Times New Roman" w:cs="Times New Roman"/>
          <w:sz w:val="24"/>
          <w:szCs w:val="24"/>
        </w:rPr>
        <w:t xml:space="preserve"> в витрине данных, необходимых для подтверждения данных налоговых и бухгалтерских регистров, раскрывающих соответствующую строку налоговой отчетности;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hAnsi="Times New Roman" w:cs="Times New Roman"/>
          <w:sz w:val="24"/>
          <w:szCs w:val="24"/>
        </w:rPr>
        <w:t>в графах 6, 7 и 8 «</w:t>
      </w:r>
      <w:r w:rsidRPr="00EA6F68">
        <w:rPr>
          <w:rFonts w:ascii="Times New Roman" w:eastAsia="Calibri" w:hAnsi="Times New Roman" w:cs="Times New Roman"/>
          <w:sz w:val="24"/>
          <w:szCs w:val="24"/>
        </w:rPr>
        <w:t xml:space="preserve">Функционал витрины данных </w:t>
      </w:r>
      <w:r w:rsidRPr="00EA6F68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по </w:t>
      </w:r>
      <w:r w:rsidRPr="00EA6F68">
        <w:rPr>
          <w:rFonts w:ascii="Times New Roman" w:hAnsi="Times New Roman" w:cs="Times New Roman"/>
          <w:sz w:val="24"/>
          <w:szCs w:val="24"/>
        </w:rPr>
        <w:t>размещению документов», «</w:t>
      </w:r>
      <w:r w:rsidRPr="00EA6F68">
        <w:rPr>
          <w:rFonts w:ascii="Times New Roman" w:eastAsia="Calibri" w:hAnsi="Times New Roman" w:cs="Times New Roman"/>
          <w:sz w:val="24"/>
          <w:szCs w:val="24"/>
        </w:rPr>
        <w:t>Функционал витрины данных</w:t>
      </w:r>
      <w:r w:rsidRPr="00EA6F68">
        <w:rPr>
          <w:rFonts w:ascii="Times New Roman" w:hAnsi="Times New Roman" w:cs="Times New Roman"/>
          <w:sz w:val="24"/>
          <w:szCs w:val="24"/>
        </w:rPr>
        <w:t xml:space="preserve"> по публикации и раскрытию пакета отчетности по каждому налогу и платежу в бюджет по четырем уровням раскрытия и их взаимосвязям», «</w:t>
      </w:r>
      <w:r w:rsidRPr="00EA6F68">
        <w:rPr>
          <w:rFonts w:ascii="Times New Roman" w:eastAsia="Calibri" w:hAnsi="Times New Roman" w:cs="Times New Roman"/>
          <w:sz w:val="24"/>
          <w:szCs w:val="24"/>
        </w:rPr>
        <w:t>Функционал витрины данных</w:t>
      </w:r>
      <w:r w:rsidRPr="00EA6F68">
        <w:rPr>
          <w:rFonts w:ascii="Times New Roman" w:hAnsi="Times New Roman" w:cs="Times New Roman"/>
          <w:sz w:val="24"/>
          <w:szCs w:val="24"/>
        </w:rPr>
        <w:t xml:space="preserve"> по обмену информаци</w:t>
      </w:r>
      <w:r w:rsidR="00CA6633" w:rsidRPr="00EA6F68">
        <w:rPr>
          <w:rFonts w:ascii="Times New Roman" w:hAnsi="Times New Roman" w:cs="Times New Roman"/>
          <w:sz w:val="24"/>
          <w:szCs w:val="24"/>
        </w:rPr>
        <w:t>е</w:t>
      </w:r>
      <w:r w:rsidRPr="00EA6F68">
        <w:rPr>
          <w:rFonts w:ascii="Times New Roman" w:hAnsi="Times New Roman" w:cs="Times New Roman"/>
          <w:sz w:val="24"/>
          <w:szCs w:val="24"/>
        </w:rPr>
        <w:t>й и документ</w:t>
      </w:r>
      <w:r w:rsidRPr="00EA6F68">
        <w:rPr>
          <w:rFonts w:ascii="Times New Roman" w:hAnsi="Times New Roman" w:cs="Times New Roman"/>
          <w:sz w:val="24"/>
          <w:szCs w:val="24"/>
          <w:lang w:val="kk-KZ"/>
        </w:rPr>
        <w:t>ами</w:t>
      </w:r>
      <w:r w:rsidRPr="00EA6F68">
        <w:rPr>
          <w:rFonts w:ascii="Times New Roman" w:hAnsi="Times New Roman" w:cs="Times New Roman"/>
          <w:sz w:val="24"/>
          <w:szCs w:val="24"/>
        </w:rPr>
        <w:t xml:space="preserve"> между </w:t>
      </w:r>
      <w:r w:rsidRPr="00EA6F68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Комитетом государственных доходов Министерства финансов Республики Казахстан </w:t>
      </w:r>
      <w:r w:rsidRPr="00EA6F68">
        <w:rPr>
          <w:rFonts w:ascii="Times New Roman" w:eastAsia="Times New Roman" w:hAnsi="Times New Roman" w:cs="Times New Roman"/>
          <w:sz w:val="24"/>
          <w:szCs w:val="24"/>
        </w:rPr>
        <w:t xml:space="preserve">и налогоплательщиком» </w:t>
      </w:r>
      <w:r w:rsidRPr="00EA6F68">
        <w:rPr>
          <w:rFonts w:ascii="Times New Roman" w:hAnsi="Times New Roman" w:cs="Times New Roman"/>
          <w:sz w:val="24"/>
          <w:szCs w:val="24"/>
        </w:rPr>
        <w:t>указывается способ раскрытия первичных документов;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lastRenderedPageBreak/>
        <w:t>в графе</w:t>
      </w:r>
      <w:r w:rsidRPr="00EA6F68">
        <w:rPr>
          <w:rFonts w:ascii="Times New Roman" w:hAnsi="Times New Roman" w:cs="Times New Roman"/>
          <w:sz w:val="24"/>
          <w:szCs w:val="24"/>
        </w:rPr>
        <w:t xml:space="preserve"> 6 «</w:t>
      </w:r>
      <w:r w:rsidRPr="00EA6F68">
        <w:rPr>
          <w:rFonts w:ascii="Times New Roman" w:eastAsia="Calibri" w:hAnsi="Times New Roman" w:cs="Times New Roman"/>
          <w:sz w:val="24"/>
          <w:szCs w:val="24"/>
        </w:rPr>
        <w:t xml:space="preserve">Функционал витрины данных </w:t>
      </w:r>
      <w:r w:rsidRPr="00EA6F68">
        <w:rPr>
          <w:rFonts w:ascii="Times New Roman" w:eastAsia="Calibri" w:hAnsi="Times New Roman" w:cs="Times New Roman"/>
          <w:sz w:val="24"/>
          <w:szCs w:val="24"/>
          <w:lang w:val="kk-KZ"/>
        </w:rPr>
        <w:t xml:space="preserve">по </w:t>
      </w:r>
      <w:r w:rsidRPr="00EA6F68">
        <w:rPr>
          <w:rFonts w:ascii="Times New Roman" w:hAnsi="Times New Roman" w:cs="Times New Roman"/>
          <w:sz w:val="24"/>
          <w:szCs w:val="24"/>
        </w:rPr>
        <w:t>размещению документов» указывается, что соответствующий первичный документ подлежит раскрытию в разделе «Размещение документов» витрины данных;</w:t>
      </w:r>
    </w:p>
    <w:p w:rsidR="001334E7" w:rsidRPr="00EA6F68" w:rsidRDefault="0085380F">
      <w:pPr>
        <w:pStyle w:val="af9"/>
        <w:ind w:firstLine="709"/>
        <w:jc w:val="both"/>
        <w:rPr>
          <w:lang w:val="kk-KZ"/>
        </w:rPr>
      </w:pPr>
      <w:r w:rsidRPr="00EA6F68">
        <w:rPr>
          <w:rFonts w:eastAsia="Calibri"/>
        </w:rPr>
        <w:t>в графе</w:t>
      </w:r>
      <w:r w:rsidRPr="00EA6F68">
        <w:t xml:space="preserve"> 7 «</w:t>
      </w:r>
      <w:r w:rsidRPr="00EA6F68">
        <w:rPr>
          <w:rFonts w:eastAsia="Calibri"/>
        </w:rPr>
        <w:t>Функционал витрины данных</w:t>
      </w:r>
      <w:r w:rsidRPr="00EA6F68">
        <w:t xml:space="preserve"> по публикации и раскрытию пакета отчетности по каждому налогу и платежу в бюджет по четырем уровням раскрытия и их взаимосвязям» указывается </w:t>
      </w:r>
      <w:r w:rsidRPr="00EA6F68">
        <w:rPr>
          <w:lang w:val="kk-KZ"/>
        </w:rPr>
        <w:t>первичный</w:t>
      </w:r>
      <w:r w:rsidRPr="00EA6F68">
        <w:t xml:space="preserve"> документ</w:t>
      </w:r>
      <w:r w:rsidRPr="00EA6F68">
        <w:rPr>
          <w:lang w:val="kk-KZ"/>
        </w:rPr>
        <w:t xml:space="preserve">, раскрывающий строку </w:t>
      </w:r>
      <w:r w:rsidRPr="00EA6F68">
        <w:t>отчетности по налогам и обязательным платежам</w:t>
      </w:r>
      <w:r w:rsidRPr="00EA6F68">
        <w:rPr>
          <w:lang w:val="kk-KZ"/>
        </w:rPr>
        <w:t xml:space="preserve"> на 4 уровне раскрытия;</w:t>
      </w:r>
    </w:p>
    <w:p w:rsidR="001334E7" w:rsidRPr="00EA6F68" w:rsidRDefault="0085380F">
      <w:pPr>
        <w:pStyle w:val="af9"/>
        <w:ind w:firstLine="709"/>
        <w:jc w:val="both"/>
      </w:pPr>
      <w:r w:rsidRPr="00EA6F68">
        <w:rPr>
          <w:rFonts w:eastAsia="Calibri"/>
        </w:rPr>
        <w:t xml:space="preserve">в графе 8 </w:t>
      </w:r>
      <w:r w:rsidRPr="00EA6F68">
        <w:t>«</w:t>
      </w:r>
      <w:r w:rsidRPr="00EA6F68">
        <w:rPr>
          <w:rFonts w:eastAsia="Calibri"/>
        </w:rPr>
        <w:t>Функционал витрины данных</w:t>
      </w:r>
      <w:r w:rsidRPr="00EA6F68">
        <w:t xml:space="preserve"> по обмену информаци</w:t>
      </w:r>
      <w:r w:rsidR="00CA6633" w:rsidRPr="00EA6F68">
        <w:t>е</w:t>
      </w:r>
      <w:r w:rsidRPr="00EA6F68">
        <w:t>й и документ</w:t>
      </w:r>
      <w:r w:rsidRPr="00EA6F68">
        <w:rPr>
          <w:lang w:val="kk-KZ"/>
        </w:rPr>
        <w:t>ами</w:t>
      </w:r>
      <w:r w:rsidRPr="00EA6F68">
        <w:t xml:space="preserve"> между </w:t>
      </w:r>
      <w:r w:rsidRPr="00EA6F68">
        <w:rPr>
          <w:lang w:val="kk-KZ"/>
        </w:rPr>
        <w:t xml:space="preserve">Комитетом государственных доходов Министерства финансов Республики Казахстан </w:t>
      </w:r>
      <w:r w:rsidRPr="00EA6F68">
        <w:t>и налогоплательщиком»</w:t>
      </w:r>
      <w:r w:rsidRPr="00EA6F68">
        <w:rPr>
          <w:lang w:val="kk-KZ"/>
        </w:rPr>
        <w:t xml:space="preserve"> указывается, что документ предоставляется по соответствующему запросу в рамках информационного взаимодействия посредством функционала витрины данных</w:t>
      </w:r>
      <w:r w:rsidRPr="00EA6F68">
        <w:t xml:space="preserve"> по обмену информаци</w:t>
      </w:r>
      <w:r w:rsidR="00CA6633" w:rsidRPr="00EA6F68">
        <w:t>е</w:t>
      </w:r>
      <w:r w:rsidRPr="00EA6F68">
        <w:t>й и документ</w:t>
      </w:r>
      <w:r w:rsidRPr="00EA6F68">
        <w:rPr>
          <w:lang w:val="kk-KZ"/>
        </w:rPr>
        <w:t>ами</w:t>
      </w:r>
      <w:r w:rsidRPr="00EA6F68">
        <w:t xml:space="preserve"> между </w:t>
      </w:r>
      <w:r w:rsidRPr="00EA6F68">
        <w:rPr>
          <w:lang w:val="kk-KZ"/>
        </w:rPr>
        <w:t xml:space="preserve">Комитетом государственных доходов Министерства финансов Республики Казахстан </w:t>
      </w:r>
      <w:r w:rsidRPr="00EA6F68">
        <w:t>и налогоплательщиком</w:t>
      </w:r>
      <w:r w:rsidRPr="00EA6F68">
        <w:rPr>
          <w:lang w:val="kk-KZ"/>
        </w:rPr>
        <w:t>.</w:t>
      </w:r>
    </w:p>
    <w:p w:rsidR="001334E7" w:rsidRPr="00EA6F68" w:rsidRDefault="001334E7">
      <w:pPr>
        <w:pStyle w:val="af9"/>
        <w:ind w:firstLine="709"/>
        <w:jc w:val="both"/>
        <w:rPr>
          <w:i/>
        </w:rPr>
      </w:pPr>
    </w:p>
    <w:p w:rsidR="001334E7" w:rsidRPr="00EA6F68" w:rsidRDefault="0085380F">
      <w:pPr>
        <w:pStyle w:val="af9"/>
        <w:ind w:firstLine="709"/>
      </w:pPr>
      <w:r w:rsidRPr="00EA6F68">
        <w:rPr>
          <w:lang w:val="kk-KZ"/>
        </w:rPr>
        <w:t>Р</w:t>
      </w:r>
      <w:r w:rsidRPr="00EA6F68">
        <w:t>асшифровка аббревиатур:</w:t>
      </w:r>
    </w:p>
    <w:p w:rsidR="001334E7" w:rsidRPr="00EA6F68" w:rsidRDefault="0085380F">
      <w:pPr>
        <w:pStyle w:val="af9"/>
        <w:ind w:firstLine="709"/>
      </w:pPr>
      <w:r w:rsidRPr="00EA6F68">
        <w:t>Б</w:t>
      </w:r>
      <w:r w:rsidRPr="00EA6F68">
        <w:rPr>
          <w:lang w:val="kk-KZ"/>
        </w:rPr>
        <w:t xml:space="preserve">алансовая единица – </w:t>
      </w:r>
      <w:r w:rsidRPr="00EA6F68">
        <w:t>юридическое лицо или структурное подразделение юридического лица;</w:t>
      </w:r>
    </w:p>
    <w:p w:rsidR="001334E7" w:rsidRPr="00EA6F68" w:rsidRDefault="0085380F">
      <w:pPr>
        <w:pStyle w:val="af9"/>
        <w:ind w:firstLine="709"/>
      </w:pPr>
      <w:r w:rsidRPr="00EA6F68">
        <w:t xml:space="preserve">ВД </w:t>
      </w:r>
      <w:r w:rsidRPr="00EA6F68">
        <w:rPr>
          <w:lang w:val="kk-KZ"/>
        </w:rPr>
        <w:t>–</w:t>
      </w:r>
      <w:r w:rsidRPr="00EA6F68">
        <w:t xml:space="preserve"> витрина данных;</w:t>
      </w:r>
    </w:p>
    <w:p w:rsidR="001334E7" w:rsidRPr="00EA6F68" w:rsidRDefault="0085380F">
      <w:pPr>
        <w:pStyle w:val="af9"/>
        <w:ind w:firstLine="709"/>
      </w:pPr>
      <w:r w:rsidRPr="00EA6F68">
        <w:t xml:space="preserve">БУ </w:t>
      </w:r>
      <w:r w:rsidRPr="00EA6F68">
        <w:rPr>
          <w:lang w:val="kk-KZ"/>
        </w:rPr>
        <w:t>–</w:t>
      </w:r>
      <w:r w:rsidRPr="00EA6F68">
        <w:t xml:space="preserve"> бухгалтерский учет;</w:t>
      </w:r>
    </w:p>
    <w:p w:rsidR="001334E7" w:rsidRPr="00EA6F68" w:rsidRDefault="0085380F">
      <w:pPr>
        <w:pStyle w:val="af9"/>
        <w:ind w:firstLine="709"/>
      </w:pPr>
      <w:r w:rsidRPr="00EA6F68">
        <w:t xml:space="preserve">Дт/Кт </w:t>
      </w:r>
      <w:r w:rsidRPr="00EA6F68">
        <w:rPr>
          <w:lang w:val="kk-KZ"/>
        </w:rPr>
        <w:t>–</w:t>
      </w:r>
      <w:r w:rsidRPr="00EA6F68">
        <w:t xml:space="preserve"> Дебет/Кредит;</w:t>
      </w:r>
    </w:p>
    <w:p w:rsidR="001334E7" w:rsidRPr="00EA6F68" w:rsidRDefault="0085380F">
      <w:pPr>
        <w:pStyle w:val="af9"/>
        <w:ind w:firstLine="709"/>
      </w:pPr>
      <w:r w:rsidRPr="00EA6F68">
        <w:t xml:space="preserve">НДС </w:t>
      </w:r>
      <w:r w:rsidRPr="00EA6F68">
        <w:rPr>
          <w:lang w:val="kk-KZ"/>
        </w:rPr>
        <w:t>–</w:t>
      </w:r>
      <w:r w:rsidRPr="00EA6F68">
        <w:t xml:space="preserve"> налог на добавленную стоимость;</w:t>
      </w:r>
    </w:p>
    <w:p w:rsidR="001334E7" w:rsidRPr="00EA6F68" w:rsidRDefault="0085380F">
      <w:pPr>
        <w:pStyle w:val="af9"/>
        <w:ind w:firstLine="709"/>
      </w:pPr>
      <w:r w:rsidRPr="00EA6F68">
        <w:t xml:space="preserve">НДПИ </w:t>
      </w:r>
      <w:r w:rsidRPr="00EA6F68">
        <w:rPr>
          <w:lang w:val="kk-KZ"/>
        </w:rPr>
        <w:t>–</w:t>
      </w:r>
      <w:r w:rsidRPr="00EA6F68">
        <w:t xml:space="preserve"> налог на добычу полезных ископаемых;</w:t>
      </w:r>
    </w:p>
    <w:p w:rsidR="001334E7" w:rsidRPr="00EA6F68" w:rsidRDefault="0085380F">
      <w:pPr>
        <w:pStyle w:val="af9"/>
        <w:ind w:firstLine="709"/>
      </w:pPr>
      <w:r w:rsidRPr="00EA6F68">
        <w:t xml:space="preserve">МРП </w:t>
      </w:r>
      <w:r w:rsidRPr="00EA6F68">
        <w:rPr>
          <w:lang w:val="kk-KZ"/>
        </w:rPr>
        <w:t>–</w:t>
      </w:r>
      <w:r w:rsidRPr="00EA6F68">
        <w:t xml:space="preserve"> месячный расчетный показатель;</w:t>
      </w:r>
    </w:p>
    <w:p w:rsidR="001334E7" w:rsidRPr="00EA6F68" w:rsidRDefault="0085380F">
      <w:pPr>
        <w:pStyle w:val="af9"/>
        <w:ind w:firstLine="709"/>
      </w:pPr>
      <w:r w:rsidRPr="00EA6F68">
        <w:t xml:space="preserve">ОПИ </w:t>
      </w:r>
      <w:r w:rsidRPr="00EA6F68">
        <w:rPr>
          <w:lang w:val="kk-KZ"/>
        </w:rPr>
        <w:t>–</w:t>
      </w:r>
      <w:r w:rsidRPr="00EA6F68">
        <w:t xml:space="preserve"> общераспространенные полезные ископаемые;</w:t>
      </w:r>
    </w:p>
    <w:p w:rsidR="001334E7" w:rsidRPr="00EA6F68" w:rsidRDefault="0085380F">
      <w:pPr>
        <w:pStyle w:val="af9"/>
        <w:ind w:firstLine="709"/>
        <w:rPr>
          <w:b/>
        </w:rPr>
      </w:pPr>
      <w:r w:rsidRPr="00EA6F68">
        <w:t xml:space="preserve">НПЗ </w:t>
      </w:r>
      <w:r w:rsidRPr="00EA6F68">
        <w:rPr>
          <w:lang w:val="kk-KZ"/>
        </w:rPr>
        <w:t>–</w:t>
      </w:r>
      <w:r w:rsidRPr="00EA6F68">
        <w:t xml:space="preserve"> нефтеперерабатывающий завод.</w:t>
      </w:r>
      <w:r w:rsidRPr="00EA6F68">
        <w:rPr>
          <w:b/>
        </w:rPr>
        <w:br w:type="page"/>
      </w:r>
    </w:p>
    <w:p w:rsidR="001334E7" w:rsidRPr="00EA6F68" w:rsidRDefault="0085380F">
      <w:pPr>
        <w:spacing w:after="0" w:line="240" w:lineRule="auto"/>
        <w:ind w:left="9214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 w:rsidRPr="00EA6F68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6</w:t>
      </w:r>
    </w:p>
    <w:p w:rsidR="001334E7" w:rsidRPr="00EA6F68" w:rsidRDefault="0085380F">
      <w:pPr>
        <w:spacing w:after="0" w:line="240" w:lineRule="auto"/>
        <w:ind w:left="9214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t>к Минимальным требованиям к раскрытию показателей налоговой отчетности, а также к их взаимосвязям с показателями налоговых, бухгалтерских регистров и иных документов, являющихся основанием для определения объектов налогообложения и (или) объектов, связанных с налогообложением</w:t>
      </w:r>
    </w:p>
    <w:p w:rsidR="001334E7" w:rsidRPr="00EA6F68" w:rsidRDefault="001334E7">
      <w:pPr>
        <w:spacing w:after="0" w:line="240" w:lineRule="auto"/>
        <w:ind w:left="9926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334E7" w:rsidRPr="00EA6F68" w:rsidRDefault="0085380F">
      <w:pPr>
        <w:spacing w:after="0" w:line="240" w:lineRule="auto"/>
        <w:ind w:left="9926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eastAsia="Times New Roman" w:hAnsi="Times New Roman" w:cs="Times New Roman"/>
          <w:sz w:val="28"/>
          <w:szCs w:val="28"/>
          <w:lang w:val="kk-KZ"/>
        </w:rPr>
        <w:t>Форма</w:t>
      </w:r>
    </w:p>
    <w:p w:rsidR="001334E7" w:rsidRPr="00EA6F68" w:rsidRDefault="001334E7">
      <w:pPr>
        <w:spacing w:after="0" w:line="240" w:lineRule="auto"/>
        <w:ind w:left="992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334E7" w:rsidRPr="00EA6F68" w:rsidRDefault="001334E7">
      <w:pPr>
        <w:pStyle w:val="af9"/>
        <w:jc w:val="center"/>
        <w:rPr>
          <w:b/>
          <w:bCs/>
          <w:sz w:val="28"/>
          <w:szCs w:val="28"/>
        </w:rPr>
      </w:pPr>
    </w:p>
    <w:p w:rsidR="001334E7" w:rsidRPr="00EA6F68" w:rsidRDefault="0085380F">
      <w:pPr>
        <w:pStyle w:val="af9"/>
        <w:jc w:val="center"/>
        <w:rPr>
          <w:b/>
          <w:bCs/>
          <w:sz w:val="28"/>
          <w:szCs w:val="28"/>
        </w:rPr>
      </w:pPr>
      <w:r w:rsidRPr="00EA6F68">
        <w:rPr>
          <w:b/>
          <w:bCs/>
          <w:sz w:val="28"/>
          <w:szCs w:val="28"/>
        </w:rPr>
        <w:t xml:space="preserve">Минимальные требования к раскрытию показателей налоговой отчетности </w:t>
      </w:r>
    </w:p>
    <w:p w:rsidR="001334E7" w:rsidRPr="00EA6F68" w:rsidRDefault="0085380F">
      <w:pPr>
        <w:pStyle w:val="af9"/>
        <w:jc w:val="center"/>
        <w:rPr>
          <w:b/>
          <w:bCs/>
          <w:sz w:val="28"/>
          <w:szCs w:val="28"/>
        </w:rPr>
      </w:pPr>
      <w:r w:rsidRPr="00EA6F68">
        <w:rPr>
          <w:b/>
          <w:bCs/>
          <w:sz w:val="28"/>
          <w:szCs w:val="28"/>
        </w:rPr>
        <w:t xml:space="preserve">по расчету сумм авансовых платежей по корпоративному подоходному налогу, </w:t>
      </w:r>
    </w:p>
    <w:p w:rsidR="001334E7" w:rsidRPr="00EA6F68" w:rsidRDefault="0085380F">
      <w:pPr>
        <w:pStyle w:val="af9"/>
        <w:jc w:val="center"/>
        <w:rPr>
          <w:b/>
          <w:bCs/>
          <w:sz w:val="28"/>
          <w:szCs w:val="28"/>
        </w:rPr>
      </w:pPr>
      <w:r w:rsidRPr="00EA6F68">
        <w:rPr>
          <w:b/>
          <w:bCs/>
          <w:sz w:val="28"/>
          <w:szCs w:val="28"/>
        </w:rPr>
        <w:t>подлежащей уплате за период после сдачи декларации (форма 101.02)</w:t>
      </w:r>
    </w:p>
    <w:p w:rsidR="001334E7" w:rsidRPr="00EA6F68" w:rsidRDefault="001334E7">
      <w:pPr>
        <w:pStyle w:val="af9"/>
        <w:rPr>
          <w:sz w:val="28"/>
          <w:szCs w:val="28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5812"/>
        <w:gridCol w:w="8070"/>
      </w:tblGrid>
      <w:tr w:rsidR="001334E7" w:rsidRPr="00EA6F68" w:rsidTr="00315CF5">
        <w:trPr>
          <w:trHeight w:val="56"/>
        </w:trPr>
        <w:tc>
          <w:tcPr>
            <w:tcW w:w="572" w:type="dxa"/>
            <w:vMerge w:val="restart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№ </w:t>
            </w: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  <w:tc>
          <w:tcPr>
            <w:tcW w:w="8070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 уровень</w:t>
            </w:r>
          </w:p>
        </w:tc>
      </w:tr>
      <w:tr w:rsidR="001334E7" w:rsidRPr="00EA6F68" w:rsidTr="00315CF5">
        <w:trPr>
          <w:trHeight w:val="141"/>
        </w:trPr>
        <w:tc>
          <w:tcPr>
            <w:tcW w:w="572" w:type="dxa"/>
            <w:vMerge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подлежащие раскрытию в строке налоговой отчетности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налогового регистра, раскрывающие налоговую отчетность</w:t>
            </w:r>
          </w:p>
        </w:tc>
      </w:tr>
      <w:tr w:rsidR="001334E7" w:rsidRPr="00EA6F68" w:rsidTr="00315CF5">
        <w:trPr>
          <w:trHeight w:val="56"/>
        </w:trPr>
        <w:tc>
          <w:tcPr>
            <w:tcW w:w="572" w:type="dxa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8070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</w:tr>
      <w:tr w:rsidR="001334E7" w:rsidRPr="00EA6F68" w:rsidTr="00315CF5">
        <w:trPr>
          <w:trHeight w:val="315"/>
        </w:trPr>
        <w:tc>
          <w:tcPr>
            <w:tcW w:w="572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Исчисленная сумма КПН за предыдущий налоговый период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 w:rsidTr="00315CF5">
        <w:trPr>
          <w:trHeight w:val="615"/>
        </w:trPr>
        <w:tc>
          <w:tcPr>
            <w:tcW w:w="572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авансовых платежей, подлежащая уплате за период после сдачи декларации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</w:t>
            </w:r>
          </w:p>
        </w:tc>
      </w:tr>
      <w:tr w:rsidR="001334E7" w:rsidRPr="00EA6F68" w:rsidTr="00315CF5">
        <w:trPr>
          <w:trHeight w:val="70"/>
        </w:trPr>
        <w:tc>
          <w:tcPr>
            <w:tcW w:w="572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Налоговый период, за который представляется налоговая отчетность</w:t>
            </w:r>
          </w:p>
        </w:tc>
      </w:tr>
      <w:tr w:rsidR="001334E7" w:rsidRPr="00EA6F68" w:rsidTr="00315CF5">
        <w:trPr>
          <w:trHeight w:val="96"/>
        </w:trPr>
        <w:tc>
          <w:tcPr>
            <w:tcW w:w="572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валюты</w:t>
            </w:r>
          </w:p>
        </w:tc>
      </w:tr>
      <w:tr w:rsidR="001334E7" w:rsidRPr="00EA6F68" w:rsidTr="00315CF5">
        <w:trPr>
          <w:trHeight w:val="96"/>
        </w:trPr>
        <w:tc>
          <w:tcPr>
            <w:tcW w:w="572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резидентства</w:t>
            </w:r>
          </w:p>
        </w:tc>
      </w:tr>
      <w:tr w:rsidR="001334E7" w:rsidRPr="00EA6F68" w:rsidTr="00315CF5">
        <w:trPr>
          <w:trHeight w:val="96"/>
        </w:trPr>
        <w:tc>
          <w:tcPr>
            <w:tcW w:w="572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страны резидентства</w:t>
            </w:r>
          </w:p>
        </w:tc>
      </w:tr>
      <w:tr w:rsidR="001334E7" w:rsidRPr="00EA6F68" w:rsidTr="00315CF5">
        <w:trPr>
          <w:trHeight w:val="70"/>
        </w:trPr>
        <w:tc>
          <w:tcPr>
            <w:tcW w:w="572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7.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1334E7" w:rsidRPr="00EA6F68" w:rsidRDefault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85380F"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омер налоговой регистрации</w:t>
            </w:r>
          </w:p>
        </w:tc>
      </w:tr>
      <w:tr w:rsidR="001334E7" w:rsidRPr="00EA6F68" w:rsidTr="00315CF5">
        <w:trPr>
          <w:trHeight w:val="70"/>
        </w:trPr>
        <w:tc>
          <w:tcPr>
            <w:tcW w:w="572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Сумма авансового платежа</w:t>
            </w:r>
          </w:p>
        </w:tc>
      </w:tr>
      <w:tr w:rsidR="001334E7" w:rsidRPr="00EA6F68" w:rsidTr="00315CF5">
        <w:trPr>
          <w:trHeight w:val="70"/>
        </w:trPr>
        <w:tc>
          <w:tcPr>
            <w:tcW w:w="572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суммы авансовых платежей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</w:t>
            </w:r>
          </w:p>
        </w:tc>
      </w:tr>
      <w:tr w:rsidR="001334E7" w:rsidRPr="00EA6F68" w:rsidTr="00315CF5">
        <w:trPr>
          <w:trHeight w:val="70"/>
        </w:trPr>
        <w:tc>
          <w:tcPr>
            <w:tcW w:w="572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Налоговый период, за который представляется налоговая отчетность</w:t>
            </w:r>
          </w:p>
        </w:tc>
      </w:tr>
      <w:tr w:rsidR="001334E7" w:rsidRPr="00EA6F68" w:rsidTr="00315CF5">
        <w:trPr>
          <w:trHeight w:val="70"/>
        </w:trPr>
        <w:tc>
          <w:tcPr>
            <w:tcW w:w="572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валюты</w:t>
            </w:r>
          </w:p>
        </w:tc>
      </w:tr>
      <w:tr w:rsidR="001334E7" w:rsidRPr="00EA6F68" w:rsidTr="00315CF5">
        <w:trPr>
          <w:trHeight w:val="70"/>
        </w:trPr>
        <w:tc>
          <w:tcPr>
            <w:tcW w:w="572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12.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резидентства</w:t>
            </w:r>
          </w:p>
        </w:tc>
      </w:tr>
      <w:tr w:rsidR="001334E7" w:rsidRPr="00EA6F68" w:rsidTr="00315CF5">
        <w:trPr>
          <w:trHeight w:val="70"/>
        </w:trPr>
        <w:tc>
          <w:tcPr>
            <w:tcW w:w="572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страны резидентства</w:t>
            </w:r>
          </w:p>
        </w:tc>
      </w:tr>
      <w:tr w:rsidR="00D50C97" w:rsidRPr="00EA6F68" w:rsidTr="00315CF5">
        <w:trPr>
          <w:trHeight w:val="70"/>
        </w:trPr>
        <w:tc>
          <w:tcPr>
            <w:tcW w:w="572" w:type="dxa"/>
            <w:vAlign w:val="center"/>
          </w:tcPr>
          <w:p w:rsidR="00D50C97" w:rsidRPr="00EA6F68" w:rsidRDefault="00D50C97" w:rsidP="00D5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налоговой регистрации</w:t>
            </w:r>
          </w:p>
        </w:tc>
      </w:tr>
      <w:tr w:rsidR="00D50C97" w:rsidRPr="00EA6F68" w:rsidTr="00315CF5">
        <w:trPr>
          <w:trHeight w:val="70"/>
        </w:trPr>
        <w:tc>
          <w:tcPr>
            <w:tcW w:w="572" w:type="dxa"/>
            <w:vAlign w:val="center"/>
          </w:tcPr>
          <w:p w:rsidR="00D50C97" w:rsidRPr="00EA6F68" w:rsidRDefault="00D50C97" w:rsidP="00D5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15.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Сумма авансового платежа</w:t>
            </w:r>
          </w:p>
        </w:tc>
      </w:tr>
      <w:tr w:rsidR="00D50C97" w:rsidRPr="00EA6F68" w:rsidTr="00315CF5">
        <w:trPr>
          <w:trHeight w:val="70"/>
        </w:trPr>
        <w:tc>
          <w:tcPr>
            <w:tcW w:w="572" w:type="dxa"/>
            <w:vAlign w:val="center"/>
          </w:tcPr>
          <w:p w:rsidR="00D50C97" w:rsidRPr="00EA6F68" w:rsidRDefault="00D50C97" w:rsidP="00D5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16.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Предполагаемая сумма КПН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</w:t>
            </w:r>
          </w:p>
        </w:tc>
      </w:tr>
      <w:tr w:rsidR="00D50C97" w:rsidRPr="00EA6F68" w:rsidTr="00315CF5">
        <w:trPr>
          <w:trHeight w:val="70"/>
        </w:trPr>
        <w:tc>
          <w:tcPr>
            <w:tcW w:w="572" w:type="dxa"/>
            <w:vAlign w:val="center"/>
          </w:tcPr>
          <w:p w:rsidR="00D50C97" w:rsidRPr="00EA6F68" w:rsidRDefault="00D50C97" w:rsidP="00D5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17.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Налоговый период, за который представляется налоговая отчетность</w:t>
            </w:r>
          </w:p>
        </w:tc>
      </w:tr>
      <w:tr w:rsidR="00D50C97" w:rsidRPr="00EA6F68" w:rsidTr="00315CF5">
        <w:trPr>
          <w:trHeight w:val="70"/>
        </w:trPr>
        <w:tc>
          <w:tcPr>
            <w:tcW w:w="572" w:type="dxa"/>
            <w:vAlign w:val="center"/>
          </w:tcPr>
          <w:p w:rsidR="00D50C97" w:rsidRPr="00EA6F68" w:rsidRDefault="00D50C97" w:rsidP="00D5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18.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валюты</w:t>
            </w:r>
          </w:p>
        </w:tc>
      </w:tr>
      <w:tr w:rsidR="00D50C97" w:rsidRPr="00EA6F68" w:rsidTr="00315CF5">
        <w:trPr>
          <w:trHeight w:val="70"/>
        </w:trPr>
        <w:tc>
          <w:tcPr>
            <w:tcW w:w="572" w:type="dxa"/>
            <w:vAlign w:val="center"/>
          </w:tcPr>
          <w:p w:rsidR="00D50C97" w:rsidRPr="00EA6F68" w:rsidRDefault="00D50C97" w:rsidP="00D5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19.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резидентства</w:t>
            </w:r>
          </w:p>
        </w:tc>
      </w:tr>
      <w:tr w:rsidR="00D50C97" w:rsidRPr="00EA6F68" w:rsidTr="00315CF5">
        <w:trPr>
          <w:trHeight w:val="70"/>
        </w:trPr>
        <w:tc>
          <w:tcPr>
            <w:tcW w:w="572" w:type="dxa"/>
            <w:vAlign w:val="center"/>
          </w:tcPr>
          <w:p w:rsidR="00D50C97" w:rsidRPr="00EA6F68" w:rsidRDefault="00D50C97" w:rsidP="00D5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20.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страны резидентства</w:t>
            </w:r>
          </w:p>
        </w:tc>
      </w:tr>
      <w:tr w:rsidR="00D50C97" w:rsidRPr="00EA6F68" w:rsidTr="00315CF5">
        <w:trPr>
          <w:trHeight w:val="70"/>
        </w:trPr>
        <w:tc>
          <w:tcPr>
            <w:tcW w:w="572" w:type="dxa"/>
            <w:vAlign w:val="center"/>
          </w:tcPr>
          <w:p w:rsidR="00D50C97" w:rsidRPr="00EA6F68" w:rsidRDefault="00D50C97" w:rsidP="00D5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21.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налоговой регистрации</w:t>
            </w:r>
          </w:p>
        </w:tc>
      </w:tr>
      <w:tr w:rsidR="00D50C97" w:rsidRPr="00EA6F68" w:rsidTr="00315CF5">
        <w:trPr>
          <w:trHeight w:val="70"/>
        </w:trPr>
        <w:tc>
          <w:tcPr>
            <w:tcW w:w="572" w:type="dxa"/>
            <w:vAlign w:val="center"/>
          </w:tcPr>
          <w:p w:rsidR="00D50C97" w:rsidRPr="00EA6F68" w:rsidRDefault="00D50C97" w:rsidP="00D5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22.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Сумма авансового платежа</w:t>
            </w:r>
          </w:p>
        </w:tc>
      </w:tr>
      <w:tr w:rsidR="00D50C97" w:rsidRPr="00EA6F68" w:rsidTr="00315CF5">
        <w:trPr>
          <w:trHeight w:val="96"/>
        </w:trPr>
        <w:tc>
          <w:tcPr>
            <w:tcW w:w="572" w:type="dxa"/>
            <w:shd w:val="clear" w:color="000000" w:fill="FFFFFF"/>
            <w:vAlign w:val="center"/>
          </w:tcPr>
          <w:p w:rsidR="00D50C97" w:rsidRPr="00EA6F68" w:rsidRDefault="00D50C97" w:rsidP="00D5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23.</w:t>
            </w:r>
          </w:p>
        </w:tc>
        <w:tc>
          <w:tcPr>
            <w:tcW w:w="5812" w:type="dxa"/>
            <w:shd w:val="clear" w:color="000000" w:fill="FFFFFF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авансовых платежей, подлежащая уплате за период после сдачи декларации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</w:t>
            </w:r>
          </w:p>
        </w:tc>
      </w:tr>
      <w:tr w:rsidR="00D50C97" w:rsidRPr="00EA6F68" w:rsidTr="00315CF5">
        <w:trPr>
          <w:trHeight w:val="70"/>
        </w:trPr>
        <w:tc>
          <w:tcPr>
            <w:tcW w:w="572" w:type="dxa"/>
            <w:shd w:val="clear" w:color="000000" w:fill="FFFFFF"/>
            <w:vAlign w:val="center"/>
          </w:tcPr>
          <w:p w:rsidR="00D50C97" w:rsidRPr="00EA6F68" w:rsidRDefault="00D50C97" w:rsidP="00D5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24.</w:t>
            </w:r>
          </w:p>
        </w:tc>
        <w:tc>
          <w:tcPr>
            <w:tcW w:w="5812" w:type="dxa"/>
            <w:shd w:val="clear" w:color="000000" w:fill="FFFFFF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Налоговый период, за который представляется налоговая отчетность</w:t>
            </w:r>
          </w:p>
        </w:tc>
      </w:tr>
      <w:tr w:rsidR="00D50C97" w:rsidRPr="00EA6F68" w:rsidTr="00315CF5">
        <w:trPr>
          <w:trHeight w:val="70"/>
        </w:trPr>
        <w:tc>
          <w:tcPr>
            <w:tcW w:w="572" w:type="dxa"/>
            <w:shd w:val="clear" w:color="000000" w:fill="FFFFFF"/>
            <w:vAlign w:val="center"/>
          </w:tcPr>
          <w:p w:rsidR="00D50C97" w:rsidRPr="00EA6F68" w:rsidRDefault="00D50C97" w:rsidP="00D5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25.</w:t>
            </w:r>
          </w:p>
        </w:tc>
        <w:tc>
          <w:tcPr>
            <w:tcW w:w="5812" w:type="dxa"/>
            <w:shd w:val="clear" w:color="000000" w:fill="FFFFFF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валюты</w:t>
            </w:r>
          </w:p>
        </w:tc>
      </w:tr>
      <w:tr w:rsidR="00D50C97" w:rsidRPr="00EA6F68" w:rsidTr="00315CF5">
        <w:trPr>
          <w:trHeight w:val="70"/>
        </w:trPr>
        <w:tc>
          <w:tcPr>
            <w:tcW w:w="572" w:type="dxa"/>
            <w:vAlign w:val="center"/>
          </w:tcPr>
          <w:p w:rsidR="00D50C97" w:rsidRPr="00EA6F68" w:rsidRDefault="00D50C97" w:rsidP="00D5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26.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резидентства</w:t>
            </w:r>
          </w:p>
        </w:tc>
      </w:tr>
      <w:tr w:rsidR="00D50C97" w:rsidRPr="00EA6F68" w:rsidTr="00315CF5">
        <w:trPr>
          <w:trHeight w:val="70"/>
        </w:trPr>
        <w:tc>
          <w:tcPr>
            <w:tcW w:w="572" w:type="dxa"/>
            <w:vAlign w:val="center"/>
          </w:tcPr>
          <w:p w:rsidR="00D50C97" w:rsidRPr="00EA6F68" w:rsidRDefault="00D50C97" w:rsidP="00D5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27.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страны резидентства</w:t>
            </w:r>
          </w:p>
        </w:tc>
      </w:tr>
      <w:tr w:rsidR="00D50C97" w:rsidRPr="00EA6F68" w:rsidTr="00315CF5">
        <w:trPr>
          <w:trHeight w:val="70"/>
        </w:trPr>
        <w:tc>
          <w:tcPr>
            <w:tcW w:w="572" w:type="dxa"/>
            <w:vAlign w:val="center"/>
          </w:tcPr>
          <w:p w:rsidR="00D50C97" w:rsidRPr="00EA6F68" w:rsidRDefault="00D50C97" w:rsidP="00D5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28.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налоговой регистрации</w:t>
            </w:r>
          </w:p>
        </w:tc>
      </w:tr>
      <w:tr w:rsidR="00D50C97" w:rsidRPr="00EA6F68" w:rsidTr="00315CF5">
        <w:trPr>
          <w:trHeight w:val="70"/>
        </w:trPr>
        <w:tc>
          <w:tcPr>
            <w:tcW w:w="572" w:type="dxa"/>
            <w:vAlign w:val="center"/>
          </w:tcPr>
          <w:p w:rsidR="00D50C97" w:rsidRPr="00EA6F68" w:rsidRDefault="00D50C97" w:rsidP="00D5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29.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Сумма авансового платежа</w:t>
            </w:r>
          </w:p>
        </w:tc>
      </w:tr>
      <w:tr w:rsidR="00D50C97" w:rsidRPr="00EA6F68" w:rsidTr="00315CF5">
        <w:trPr>
          <w:trHeight w:val="70"/>
        </w:trPr>
        <w:tc>
          <w:tcPr>
            <w:tcW w:w="572" w:type="dxa"/>
            <w:shd w:val="clear" w:color="000000" w:fill="FFFFFF"/>
            <w:vAlign w:val="center"/>
          </w:tcPr>
          <w:p w:rsidR="00D50C97" w:rsidRPr="00EA6F68" w:rsidRDefault="00D50C97" w:rsidP="00D5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30.</w:t>
            </w:r>
          </w:p>
        </w:tc>
        <w:tc>
          <w:tcPr>
            <w:tcW w:w="5812" w:type="dxa"/>
            <w:shd w:val="clear" w:color="000000" w:fill="FFFFFF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ежемесячного авансового платежа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</w:t>
            </w:r>
          </w:p>
        </w:tc>
      </w:tr>
      <w:tr w:rsidR="00D50C97" w:rsidRPr="00EA6F68" w:rsidTr="00315CF5">
        <w:trPr>
          <w:trHeight w:val="70"/>
        </w:trPr>
        <w:tc>
          <w:tcPr>
            <w:tcW w:w="572" w:type="dxa"/>
            <w:vAlign w:val="center"/>
          </w:tcPr>
          <w:p w:rsidR="00D50C97" w:rsidRPr="00EA6F68" w:rsidRDefault="00D50C97" w:rsidP="00D5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31.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Налоговый период, за который представляется налоговая отчетность</w:t>
            </w:r>
          </w:p>
        </w:tc>
      </w:tr>
      <w:tr w:rsidR="00D50C97" w:rsidRPr="00EA6F68" w:rsidTr="00315CF5">
        <w:trPr>
          <w:trHeight w:val="70"/>
        </w:trPr>
        <w:tc>
          <w:tcPr>
            <w:tcW w:w="572" w:type="dxa"/>
            <w:vAlign w:val="center"/>
          </w:tcPr>
          <w:p w:rsidR="00D50C97" w:rsidRPr="00EA6F68" w:rsidRDefault="00D50C97" w:rsidP="00D5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32.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валюты</w:t>
            </w:r>
          </w:p>
        </w:tc>
      </w:tr>
      <w:tr w:rsidR="00D50C97" w:rsidRPr="00EA6F68" w:rsidTr="00315CF5">
        <w:trPr>
          <w:trHeight w:val="70"/>
        </w:trPr>
        <w:tc>
          <w:tcPr>
            <w:tcW w:w="572" w:type="dxa"/>
            <w:vAlign w:val="center"/>
          </w:tcPr>
          <w:p w:rsidR="00D50C97" w:rsidRPr="00EA6F68" w:rsidRDefault="00D50C97" w:rsidP="00D5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33.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резидентства</w:t>
            </w:r>
          </w:p>
        </w:tc>
      </w:tr>
      <w:tr w:rsidR="00D50C97" w:rsidRPr="00EA6F68" w:rsidTr="00315CF5">
        <w:trPr>
          <w:trHeight w:val="70"/>
        </w:trPr>
        <w:tc>
          <w:tcPr>
            <w:tcW w:w="572" w:type="dxa"/>
            <w:vAlign w:val="center"/>
          </w:tcPr>
          <w:p w:rsidR="00D50C97" w:rsidRPr="00EA6F68" w:rsidRDefault="00D50C97" w:rsidP="00D5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34.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страны резидентства</w:t>
            </w:r>
          </w:p>
        </w:tc>
      </w:tr>
      <w:tr w:rsidR="00D50C97" w:rsidRPr="00EA6F68" w:rsidTr="00315CF5">
        <w:trPr>
          <w:trHeight w:val="70"/>
        </w:trPr>
        <w:tc>
          <w:tcPr>
            <w:tcW w:w="572" w:type="dxa"/>
            <w:vAlign w:val="center"/>
          </w:tcPr>
          <w:p w:rsidR="00D50C97" w:rsidRPr="00EA6F68" w:rsidRDefault="00D50C97" w:rsidP="00D5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35.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налоговой регистрации</w:t>
            </w:r>
          </w:p>
        </w:tc>
      </w:tr>
      <w:tr w:rsidR="00D50C97" w:rsidRPr="00EA6F68" w:rsidTr="00315CF5">
        <w:trPr>
          <w:trHeight w:val="70"/>
        </w:trPr>
        <w:tc>
          <w:tcPr>
            <w:tcW w:w="572" w:type="dxa"/>
            <w:vAlign w:val="center"/>
          </w:tcPr>
          <w:p w:rsidR="00D50C97" w:rsidRPr="00EA6F68" w:rsidRDefault="00D50C97" w:rsidP="00D50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36.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070" w:type="dxa"/>
            <w:shd w:val="clear" w:color="auto" w:fill="auto"/>
            <w:vAlign w:val="center"/>
          </w:tcPr>
          <w:p w:rsidR="00D50C97" w:rsidRPr="00EA6F68" w:rsidRDefault="00D50C97" w:rsidP="00D50C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Сумма авансового платежа</w:t>
            </w:r>
          </w:p>
        </w:tc>
      </w:tr>
    </w:tbl>
    <w:p w:rsidR="001334E7" w:rsidRPr="00EA6F68" w:rsidRDefault="001334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4E7" w:rsidRPr="00EA6F68" w:rsidRDefault="00853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F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lastRenderedPageBreak/>
        <w:t>в графе 1 «№» указывается порядковый номер;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>в графе 2 «Сведения, подлежащие раскрытию в строке налоговой отчетности» указываются сведения раскрывающие строки формы налоговой отчетности;</w:t>
      </w:r>
    </w:p>
    <w:p w:rsidR="001334E7" w:rsidRPr="00EA6F68" w:rsidRDefault="0085380F">
      <w:pPr>
        <w:pStyle w:val="af6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 xml:space="preserve">в графе 3 </w:t>
      </w:r>
      <w:r w:rsidRPr="00EA6F68">
        <w:rPr>
          <w:rFonts w:ascii="Times New Roman" w:hAnsi="Times New Roman" w:cs="Times New Roman"/>
          <w:sz w:val="24"/>
          <w:szCs w:val="24"/>
        </w:rPr>
        <w:t>«Показатели налогового регистра, раскрывающие налоговую отчетность» заполняется минимальный перечень подтверждаемых показателей; необходимых для раскрытия регистра налогового учета соответствующей строки формы налоговой отчетности.</w:t>
      </w:r>
    </w:p>
    <w:p w:rsidR="001334E7" w:rsidRPr="00EA6F68" w:rsidRDefault="001334E7">
      <w:pPr>
        <w:pStyle w:val="af9"/>
        <w:ind w:firstLine="709"/>
      </w:pPr>
    </w:p>
    <w:p w:rsidR="001334E7" w:rsidRPr="00EA6F68" w:rsidRDefault="0085380F">
      <w:pPr>
        <w:pStyle w:val="af9"/>
        <w:ind w:firstLine="709"/>
      </w:pPr>
      <w:r w:rsidRPr="00EA6F68">
        <w:rPr>
          <w:lang w:val="kk-KZ"/>
        </w:rPr>
        <w:t>Р</w:t>
      </w:r>
      <w:r w:rsidRPr="00EA6F68">
        <w:t>асшифровка аббревиатур:</w:t>
      </w:r>
    </w:p>
    <w:p w:rsidR="001334E7" w:rsidRPr="00EA6F68" w:rsidRDefault="0085380F">
      <w:pPr>
        <w:pStyle w:val="af9"/>
        <w:ind w:firstLine="709"/>
      </w:pPr>
      <w:r w:rsidRPr="00EA6F68">
        <w:t xml:space="preserve">ИИН/БИН </w:t>
      </w:r>
      <w:r w:rsidRPr="00EA6F68">
        <w:rPr>
          <w:lang w:val="kk-KZ"/>
        </w:rPr>
        <w:t>–</w:t>
      </w:r>
      <w:r w:rsidRPr="00EA6F68">
        <w:t xml:space="preserve"> </w:t>
      </w:r>
      <w:r w:rsidRPr="00EA6F68">
        <w:rPr>
          <w:lang w:val="kk-KZ"/>
        </w:rPr>
        <w:t>и</w:t>
      </w:r>
      <w:r w:rsidRPr="00EA6F68">
        <w:t>ндивидуальный идентификационный номер/бизнес идентификационный номер;</w:t>
      </w:r>
    </w:p>
    <w:p w:rsidR="001334E7" w:rsidRPr="00EA6F68" w:rsidRDefault="0085380F">
      <w:pPr>
        <w:pStyle w:val="af9"/>
        <w:ind w:firstLine="709"/>
        <w:rPr>
          <w:b/>
        </w:rPr>
      </w:pPr>
      <w:r w:rsidRPr="00EA6F68">
        <w:t xml:space="preserve">КПН </w:t>
      </w:r>
      <w:r w:rsidRPr="00EA6F68">
        <w:rPr>
          <w:lang w:val="kk-KZ"/>
        </w:rPr>
        <w:t>–</w:t>
      </w:r>
      <w:r w:rsidRPr="00EA6F68">
        <w:t xml:space="preserve"> корпоративный подоходный налог.</w:t>
      </w:r>
      <w:r w:rsidRPr="00EA6F68">
        <w:rPr>
          <w:b/>
        </w:rPr>
        <w:br w:type="page"/>
      </w:r>
    </w:p>
    <w:p w:rsidR="001334E7" w:rsidRPr="00EA6F68" w:rsidRDefault="0085380F">
      <w:pPr>
        <w:spacing w:after="0" w:line="240" w:lineRule="auto"/>
        <w:ind w:left="992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  <w:r w:rsidRPr="00EA6F68">
        <w:rPr>
          <w:rFonts w:ascii="Times New Roman" w:eastAsia="Times New Roman" w:hAnsi="Times New Roman" w:cs="Times New Roman"/>
          <w:sz w:val="28"/>
          <w:szCs w:val="28"/>
          <w:lang w:val="kk-KZ"/>
        </w:rPr>
        <w:t>7</w:t>
      </w:r>
    </w:p>
    <w:p w:rsidR="001334E7" w:rsidRPr="00EA6F68" w:rsidRDefault="0085380F">
      <w:pPr>
        <w:spacing w:after="0" w:line="240" w:lineRule="auto"/>
        <w:ind w:left="992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t>к Минимальным требованиям к раскрытию показателей налоговой отчетности, а также к их взаимосвязям с показателями налоговых, бухгалтерских регистров и иных документов, являющихся основанием для определения объектов налогообложения и (или) объектов, связанных с налогообложением</w:t>
      </w:r>
    </w:p>
    <w:p w:rsidR="001334E7" w:rsidRPr="00EA6F68" w:rsidRDefault="001334E7">
      <w:pPr>
        <w:spacing w:after="0" w:line="240" w:lineRule="auto"/>
        <w:ind w:left="9926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334E7" w:rsidRPr="00EA6F68" w:rsidRDefault="0085380F">
      <w:pPr>
        <w:spacing w:after="0" w:line="240" w:lineRule="auto"/>
        <w:ind w:left="9926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eastAsia="Times New Roman" w:hAnsi="Times New Roman" w:cs="Times New Roman"/>
          <w:sz w:val="28"/>
          <w:szCs w:val="28"/>
          <w:lang w:val="kk-KZ"/>
        </w:rPr>
        <w:t>Форма</w:t>
      </w:r>
    </w:p>
    <w:p w:rsidR="001334E7" w:rsidRPr="00EA6F68" w:rsidRDefault="001334E7">
      <w:pPr>
        <w:spacing w:after="0" w:line="240" w:lineRule="auto"/>
        <w:ind w:left="992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334E7" w:rsidRPr="00EA6F68" w:rsidRDefault="001334E7">
      <w:pPr>
        <w:pStyle w:val="af9"/>
        <w:jc w:val="center"/>
        <w:rPr>
          <w:b/>
          <w:bCs/>
          <w:sz w:val="28"/>
          <w:szCs w:val="28"/>
        </w:rPr>
      </w:pPr>
    </w:p>
    <w:p w:rsidR="001334E7" w:rsidRPr="00EA6F68" w:rsidRDefault="0085380F">
      <w:pPr>
        <w:pStyle w:val="af9"/>
        <w:jc w:val="center"/>
        <w:rPr>
          <w:b/>
          <w:bCs/>
          <w:sz w:val="28"/>
          <w:szCs w:val="28"/>
        </w:rPr>
      </w:pPr>
      <w:r w:rsidRPr="00EA6F68">
        <w:rPr>
          <w:b/>
          <w:bCs/>
          <w:sz w:val="28"/>
          <w:szCs w:val="28"/>
        </w:rPr>
        <w:t xml:space="preserve">Минимальные требования к раскрытию показателей налоговой отчетности </w:t>
      </w:r>
    </w:p>
    <w:p w:rsidR="001334E7" w:rsidRPr="00EA6F68" w:rsidRDefault="008538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6F68">
        <w:rPr>
          <w:rFonts w:ascii="Times New Roman" w:hAnsi="Times New Roman" w:cs="Times New Roman"/>
          <w:b/>
          <w:bCs/>
          <w:sz w:val="28"/>
          <w:szCs w:val="28"/>
        </w:rPr>
        <w:t>по корпоративному подоходному налогу, удержанного у источника выплаты с дохода резидента</w:t>
      </w:r>
    </w:p>
    <w:p w:rsidR="001334E7" w:rsidRPr="00EA6F68" w:rsidRDefault="008538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6F68">
        <w:rPr>
          <w:rFonts w:ascii="Times New Roman" w:hAnsi="Times New Roman" w:cs="Times New Roman"/>
          <w:b/>
          <w:bCs/>
          <w:sz w:val="28"/>
          <w:szCs w:val="28"/>
        </w:rPr>
        <w:t>(форма 101.03)</w:t>
      </w:r>
    </w:p>
    <w:p w:rsidR="001334E7" w:rsidRPr="00EA6F68" w:rsidRDefault="001334E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5103"/>
        <w:gridCol w:w="8359"/>
      </w:tblGrid>
      <w:tr w:rsidR="001334E7" w:rsidRPr="00EA6F68" w:rsidTr="00315CF5">
        <w:trPr>
          <w:trHeight w:val="117"/>
        </w:trPr>
        <w:tc>
          <w:tcPr>
            <w:tcW w:w="992" w:type="dxa"/>
            <w:vMerge w:val="restart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№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  <w:tc>
          <w:tcPr>
            <w:tcW w:w="835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 уровень</w:t>
            </w:r>
          </w:p>
        </w:tc>
      </w:tr>
      <w:tr w:rsidR="001334E7" w:rsidRPr="00EA6F68" w:rsidTr="00315CF5">
        <w:trPr>
          <w:trHeight w:val="70"/>
        </w:trPr>
        <w:tc>
          <w:tcPr>
            <w:tcW w:w="992" w:type="dxa"/>
            <w:vMerge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подлежащие раскрытию в строке налоговой отчетности</w:t>
            </w:r>
          </w:p>
        </w:tc>
        <w:tc>
          <w:tcPr>
            <w:tcW w:w="835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налогового регистра, раскрывающие налоговую отчетность</w:t>
            </w:r>
          </w:p>
        </w:tc>
      </w:tr>
      <w:tr w:rsidR="001334E7" w:rsidRPr="00EA6F68" w:rsidTr="00315CF5">
        <w:trPr>
          <w:trHeight w:val="70"/>
        </w:trPr>
        <w:tc>
          <w:tcPr>
            <w:tcW w:w="992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8359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</w:tr>
      <w:tr w:rsidR="001334E7" w:rsidRPr="00EA6F68" w:rsidTr="00315CF5">
        <w:trPr>
          <w:trHeight w:val="70"/>
        </w:trPr>
        <w:tc>
          <w:tcPr>
            <w:tcW w:w="992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</w:t>
            </w:r>
          </w:p>
        </w:tc>
        <w:tc>
          <w:tcPr>
            <w:tcW w:w="510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выплаченного дохода</w:t>
            </w:r>
          </w:p>
        </w:tc>
        <w:tc>
          <w:tcPr>
            <w:tcW w:w="835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</w:t>
            </w:r>
          </w:p>
        </w:tc>
      </w:tr>
      <w:tr w:rsidR="001334E7" w:rsidRPr="00EA6F68" w:rsidTr="00315CF5">
        <w:trPr>
          <w:trHeight w:val="70"/>
        </w:trPr>
        <w:tc>
          <w:tcPr>
            <w:tcW w:w="992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</w:p>
        </w:tc>
        <w:tc>
          <w:tcPr>
            <w:tcW w:w="510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835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Налоговый период, за который представляется налоговая отчетность</w:t>
            </w:r>
          </w:p>
        </w:tc>
      </w:tr>
      <w:tr w:rsidR="001334E7" w:rsidRPr="00EA6F68" w:rsidTr="00315CF5">
        <w:trPr>
          <w:trHeight w:val="70"/>
        </w:trPr>
        <w:tc>
          <w:tcPr>
            <w:tcW w:w="992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</w:p>
        </w:tc>
        <w:tc>
          <w:tcPr>
            <w:tcW w:w="510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835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валюты</w:t>
            </w:r>
          </w:p>
        </w:tc>
      </w:tr>
      <w:tr w:rsidR="001334E7" w:rsidRPr="00EA6F68" w:rsidTr="00315CF5">
        <w:trPr>
          <w:trHeight w:val="70"/>
        </w:trPr>
        <w:tc>
          <w:tcPr>
            <w:tcW w:w="992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</w:t>
            </w:r>
          </w:p>
        </w:tc>
        <w:tc>
          <w:tcPr>
            <w:tcW w:w="510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835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резидентства</w:t>
            </w:r>
          </w:p>
        </w:tc>
      </w:tr>
      <w:tr w:rsidR="001334E7" w:rsidRPr="00EA6F68" w:rsidTr="00315CF5">
        <w:trPr>
          <w:trHeight w:val="70"/>
        </w:trPr>
        <w:tc>
          <w:tcPr>
            <w:tcW w:w="992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</w:t>
            </w:r>
          </w:p>
        </w:tc>
        <w:tc>
          <w:tcPr>
            <w:tcW w:w="510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835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страны резидентства</w:t>
            </w:r>
          </w:p>
        </w:tc>
      </w:tr>
      <w:tr w:rsidR="001334E7" w:rsidRPr="00EA6F68" w:rsidTr="00315CF5">
        <w:trPr>
          <w:trHeight w:val="70"/>
        </w:trPr>
        <w:tc>
          <w:tcPr>
            <w:tcW w:w="992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</w:t>
            </w:r>
          </w:p>
        </w:tc>
        <w:tc>
          <w:tcPr>
            <w:tcW w:w="510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5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налоговой регистрации</w:t>
            </w:r>
          </w:p>
        </w:tc>
      </w:tr>
      <w:tr w:rsidR="001334E7" w:rsidRPr="00EA6F68" w:rsidTr="00315CF5">
        <w:trPr>
          <w:trHeight w:val="70"/>
        </w:trPr>
        <w:tc>
          <w:tcPr>
            <w:tcW w:w="992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7.</w:t>
            </w:r>
          </w:p>
        </w:tc>
        <w:tc>
          <w:tcPr>
            <w:tcW w:w="510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5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выплаченного дохода</w:t>
            </w:r>
          </w:p>
        </w:tc>
      </w:tr>
      <w:tr w:rsidR="001334E7" w:rsidRPr="00EA6F68" w:rsidTr="00315CF5">
        <w:trPr>
          <w:trHeight w:val="131"/>
        </w:trPr>
        <w:tc>
          <w:tcPr>
            <w:tcW w:w="992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</w:t>
            </w:r>
          </w:p>
        </w:tc>
        <w:tc>
          <w:tcPr>
            <w:tcW w:w="510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налога, удержанного у источника выплаты</w:t>
            </w:r>
          </w:p>
        </w:tc>
        <w:tc>
          <w:tcPr>
            <w:tcW w:w="835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ИИН/БИН</w:t>
            </w:r>
          </w:p>
        </w:tc>
      </w:tr>
      <w:tr w:rsidR="001334E7" w:rsidRPr="00EA6F68" w:rsidTr="00315CF5">
        <w:trPr>
          <w:trHeight w:val="70"/>
        </w:trPr>
        <w:tc>
          <w:tcPr>
            <w:tcW w:w="992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</w:t>
            </w:r>
          </w:p>
        </w:tc>
        <w:tc>
          <w:tcPr>
            <w:tcW w:w="510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835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Налоговый период, за который представляется налоговая отчетность</w:t>
            </w:r>
          </w:p>
        </w:tc>
      </w:tr>
      <w:tr w:rsidR="001334E7" w:rsidRPr="00EA6F68" w:rsidTr="00315CF5">
        <w:trPr>
          <w:trHeight w:val="70"/>
        </w:trPr>
        <w:tc>
          <w:tcPr>
            <w:tcW w:w="992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</w:t>
            </w:r>
          </w:p>
        </w:tc>
        <w:tc>
          <w:tcPr>
            <w:tcW w:w="510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835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валюты</w:t>
            </w:r>
          </w:p>
        </w:tc>
      </w:tr>
      <w:tr w:rsidR="001334E7" w:rsidRPr="00EA6F68" w:rsidTr="00315CF5">
        <w:trPr>
          <w:trHeight w:val="70"/>
        </w:trPr>
        <w:tc>
          <w:tcPr>
            <w:tcW w:w="992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</w:t>
            </w:r>
          </w:p>
        </w:tc>
        <w:tc>
          <w:tcPr>
            <w:tcW w:w="510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835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резидентства</w:t>
            </w:r>
          </w:p>
        </w:tc>
      </w:tr>
      <w:tr w:rsidR="001334E7" w:rsidRPr="00EA6F68" w:rsidTr="00315CF5">
        <w:trPr>
          <w:trHeight w:val="70"/>
        </w:trPr>
        <w:tc>
          <w:tcPr>
            <w:tcW w:w="992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12.</w:t>
            </w:r>
          </w:p>
        </w:tc>
        <w:tc>
          <w:tcPr>
            <w:tcW w:w="510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835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страны резидентства</w:t>
            </w:r>
          </w:p>
        </w:tc>
      </w:tr>
      <w:tr w:rsidR="001334E7" w:rsidRPr="00EA6F68" w:rsidTr="00315CF5">
        <w:trPr>
          <w:trHeight w:val="70"/>
        </w:trPr>
        <w:tc>
          <w:tcPr>
            <w:tcW w:w="992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5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налоговой регистрации</w:t>
            </w:r>
          </w:p>
        </w:tc>
      </w:tr>
      <w:tr w:rsidR="001334E7" w:rsidRPr="00EA6F68" w:rsidTr="00315CF5">
        <w:trPr>
          <w:trHeight w:val="70"/>
        </w:trPr>
        <w:tc>
          <w:tcPr>
            <w:tcW w:w="992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35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выплаченного дохода</w:t>
            </w:r>
          </w:p>
        </w:tc>
      </w:tr>
    </w:tbl>
    <w:p w:rsidR="001334E7" w:rsidRPr="00EA6F68" w:rsidRDefault="001334E7">
      <w:pPr>
        <w:pStyle w:val="af9"/>
        <w:ind w:left="284"/>
        <w:rPr>
          <w:i/>
        </w:rPr>
      </w:pPr>
    </w:p>
    <w:p w:rsidR="001334E7" w:rsidRPr="00EA6F68" w:rsidRDefault="00853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F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>в графе 1 «№» указывается порядковый номер;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>в графе 2 «Сведения, подлежащие раскрытию в строке налоговой отчетности» указываются сведения раскрывающие строки формы налоговой отчетности;</w:t>
      </w:r>
    </w:p>
    <w:p w:rsidR="001334E7" w:rsidRPr="00EA6F68" w:rsidRDefault="0085380F">
      <w:pPr>
        <w:pStyle w:val="af6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 xml:space="preserve">в графе 3 </w:t>
      </w:r>
      <w:r w:rsidRPr="00EA6F68">
        <w:rPr>
          <w:rFonts w:ascii="Times New Roman" w:hAnsi="Times New Roman" w:cs="Times New Roman"/>
          <w:sz w:val="24"/>
          <w:szCs w:val="24"/>
        </w:rPr>
        <w:t>«Показатели налогового регистра, раскрывающие налоговую отчетность» заполняется минимальный перечень подтверждаемых показателей; необходимых для раскрытия регистра налогового учета соответствующей строки формы налоговой отчетности.</w:t>
      </w:r>
    </w:p>
    <w:p w:rsidR="001334E7" w:rsidRPr="00EA6F68" w:rsidRDefault="001334E7">
      <w:pPr>
        <w:pStyle w:val="af9"/>
        <w:ind w:firstLine="709"/>
        <w:jc w:val="both"/>
      </w:pPr>
    </w:p>
    <w:p w:rsidR="001334E7" w:rsidRPr="00EA6F68" w:rsidRDefault="0085380F">
      <w:pPr>
        <w:pStyle w:val="af9"/>
        <w:ind w:firstLine="709"/>
        <w:jc w:val="both"/>
      </w:pPr>
      <w:r w:rsidRPr="00EA6F68">
        <w:rPr>
          <w:lang w:val="kk-KZ"/>
        </w:rPr>
        <w:t>Р</w:t>
      </w:r>
      <w:r w:rsidRPr="00EA6F68">
        <w:t>асшифровка аббревиатур:</w:t>
      </w:r>
    </w:p>
    <w:p w:rsidR="001334E7" w:rsidRPr="00EA6F68" w:rsidRDefault="0085380F">
      <w:pPr>
        <w:pStyle w:val="af9"/>
        <w:ind w:firstLine="709"/>
        <w:jc w:val="both"/>
      </w:pPr>
      <w:r w:rsidRPr="00EA6F68">
        <w:t xml:space="preserve">ИИН/БИН </w:t>
      </w:r>
      <w:r w:rsidRPr="00EA6F68">
        <w:rPr>
          <w:lang w:val="kk-KZ"/>
        </w:rPr>
        <w:t xml:space="preserve">– </w:t>
      </w:r>
      <w:r w:rsidRPr="00EA6F68">
        <w:t>индивидуальный идентификационный номер/бизнес идентификационный номер.</w:t>
      </w:r>
    </w:p>
    <w:p w:rsidR="001334E7" w:rsidRPr="00EA6F68" w:rsidRDefault="0085380F">
      <w:pPr>
        <w:rPr>
          <w:rFonts w:ascii="Times New Roman" w:eastAsia="Times New Roman" w:hAnsi="Times New Roman" w:cs="Times New Roman"/>
          <w:sz w:val="28"/>
          <w:szCs w:val="28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1334E7" w:rsidRPr="00EA6F68" w:rsidRDefault="0085380F">
      <w:pPr>
        <w:spacing w:after="0" w:line="240" w:lineRule="auto"/>
        <w:ind w:left="992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  <w:r w:rsidRPr="00EA6F68">
        <w:rPr>
          <w:rFonts w:ascii="Times New Roman" w:eastAsia="Times New Roman" w:hAnsi="Times New Roman" w:cs="Times New Roman"/>
          <w:sz w:val="28"/>
          <w:szCs w:val="28"/>
          <w:lang w:val="kk-KZ"/>
        </w:rPr>
        <w:t>8</w:t>
      </w:r>
    </w:p>
    <w:p w:rsidR="001334E7" w:rsidRPr="00EA6F68" w:rsidRDefault="0085380F">
      <w:pPr>
        <w:spacing w:after="0" w:line="240" w:lineRule="auto"/>
        <w:ind w:left="992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t>к Минимальным требованиям к раскрытию показателей налоговой отчетности, а также к их взаимосвязям с показателями налоговых, бухгалтерских регистров и иных документов, являющихся основанием для определения объектов налогообложения и (или) объектов, связанных с налогообложением</w:t>
      </w:r>
    </w:p>
    <w:p w:rsidR="001334E7" w:rsidRPr="00EA6F68" w:rsidRDefault="001334E7">
      <w:pPr>
        <w:spacing w:after="0" w:line="240" w:lineRule="auto"/>
        <w:ind w:left="9926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334E7" w:rsidRPr="00EA6F68" w:rsidRDefault="0085380F">
      <w:pPr>
        <w:spacing w:after="0" w:line="240" w:lineRule="auto"/>
        <w:ind w:left="9926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eastAsia="Times New Roman" w:hAnsi="Times New Roman" w:cs="Times New Roman"/>
          <w:sz w:val="28"/>
          <w:szCs w:val="28"/>
          <w:lang w:val="kk-KZ"/>
        </w:rPr>
        <w:t>Форма</w:t>
      </w:r>
    </w:p>
    <w:p w:rsidR="001334E7" w:rsidRPr="00EA6F68" w:rsidRDefault="001334E7">
      <w:pPr>
        <w:spacing w:after="0" w:line="240" w:lineRule="auto"/>
        <w:ind w:left="992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334E7" w:rsidRPr="00EA6F68" w:rsidRDefault="001334E7">
      <w:pPr>
        <w:pStyle w:val="af9"/>
        <w:jc w:val="center"/>
        <w:rPr>
          <w:b/>
          <w:sz w:val="28"/>
          <w:szCs w:val="28"/>
        </w:rPr>
      </w:pPr>
    </w:p>
    <w:p w:rsidR="001334E7" w:rsidRPr="00EA6F68" w:rsidRDefault="0085380F">
      <w:pPr>
        <w:pStyle w:val="af9"/>
        <w:jc w:val="center"/>
        <w:rPr>
          <w:b/>
          <w:sz w:val="28"/>
          <w:szCs w:val="28"/>
        </w:rPr>
      </w:pPr>
      <w:r w:rsidRPr="00EA6F68">
        <w:rPr>
          <w:b/>
          <w:sz w:val="28"/>
          <w:szCs w:val="28"/>
        </w:rPr>
        <w:t>Минимальные требования к раскрытию показателей налоговой отчетности</w:t>
      </w:r>
    </w:p>
    <w:p w:rsidR="001334E7" w:rsidRPr="00EA6F68" w:rsidRDefault="0085380F">
      <w:pPr>
        <w:pStyle w:val="af9"/>
        <w:jc w:val="center"/>
        <w:rPr>
          <w:b/>
          <w:sz w:val="28"/>
          <w:szCs w:val="28"/>
        </w:rPr>
      </w:pPr>
      <w:r w:rsidRPr="00EA6F68">
        <w:rPr>
          <w:b/>
          <w:sz w:val="28"/>
          <w:szCs w:val="28"/>
        </w:rPr>
        <w:t>по индивидуальному подоходному налогу, социальному налогу (форма 200.00)</w:t>
      </w:r>
    </w:p>
    <w:p w:rsidR="001334E7" w:rsidRPr="00EA6F68" w:rsidRDefault="001334E7">
      <w:pPr>
        <w:spacing w:after="0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4820"/>
        <w:gridCol w:w="9062"/>
      </w:tblGrid>
      <w:tr w:rsidR="001334E7" w:rsidRPr="00EA6F68" w:rsidTr="00315CF5">
        <w:trPr>
          <w:trHeight w:val="315"/>
        </w:trPr>
        <w:tc>
          <w:tcPr>
            <w:tcW w:w="714" w:type="dxa"/>
            <w:vMerge w:val="restart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№ 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 уровень</w:t>
            </w:r>
          </w:p>
        </w:tc>
      </w:tr>
      <w:tr w:rsidR="001334E7" w:rsidRPr="00EA6F68" w:rsidTr="00315CF5">
        <w:trPr>
          <w:trHeight w:val="615"/>
        </w:trPr>
        <w:tc>
          <w:tcPr>
            <w:tcW w:w="714" w:type="dxa"/>
            <w:vMerge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подлежащие раскрытию в строке налоговой отчетности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налогового регистра, раскрывающие налоговую отчетность</w:t>
            </w:r>
          </w:p>
        </w:tc>
      </w:tr>
      <w:tr w:rsidR="001334E7" w:rsidRPr="00EA6F68" w:rsidTr="00315CF5">
        <w:trPr>
          <w:trHeight w:val="315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индивидуального подоходного налога, подлежащего уплате в бюджет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месяц</w:t>
            </w:r>
          </w:p>
        </w:tc>
      </w:tr>
      <w:tr w:rsidR="001334E7" w:rsidRPr="00EA6F68" w:rsidTr="00315CF5">
        <w:trPr>
          <w:trHeight w:val="330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его наличии)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работника или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</w:t>
            </w:r>
          </w:p>
        </w:tc>
      </w:tr>
      <w:tr w:rsidR="001334E7" w:rsidRPr="00EA6F68" w:rsidTr="00315CF5">
        <w:trPr>
          <w:trHeight w:val="96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Табельный номер работника / идентификатор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гражданина Республики Казахстан / иностранного гражданина или лица без гражданства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резидентства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работником участника или органа МФЦА</w:t>
            </w:r>
          </w:p>
        </w:tc>
      </w:tr>
      <w:tr w:rsidR="001334E7" w:rsidRPr="00EA6F68" w:rsidTr="00315CF5">
        <w:trPr>
          <w:trHeight w:val="96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работником структурного подразделения, не признанного налоговым агентом</w:t>
            </w:r>
          </w:p>
        </w:tc>
      </w:tr>
      <w:tr w:rsidR="001334E7" w:rsidRPr="00EA6F68" w:rsidTr="00315CF5">
        <w:trPr>
          <w:trHeight w:val="96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по невыплаченным доходам на начало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Начислено дохода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не подлежащие налогообложению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освобожденные от налогообложения в рамках МФЦА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Стандартные налоговые вычеты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налоговые вычеты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удерживаются ОПВ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ОПВ, подлежащая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исчисляются ОППВ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ОППВ, подлежащая перечислению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облагаемые ИПН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Начислено ИПН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ИПН, подлежащая уплате за отчетный месяц</w:t>
            </w:r>
          </w:p>
        </w:tc>
      </w:tr>
      <w:tr w:rsidR="001334E7" w:rsidRPr="00EA6F68" w:rsidTr="00315CF5">
        <w:trPr>
          <w:trHeight w:val="96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ИПН по начисленным, но не выплаченным доходам на начало месяца</w:t>
            </w:r>
          </w:p>
        </w:tc>
      </w:tr>
      <w:tr w:rsidR="001334E7" w:rsidRPr="00EA6F68" w:rsidTr="00315CF5">
        <w:trPr>
          <w:trHeight w:val="96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ИПН по начисленным, но не выплаченным доходам на конец месяца</w:t>
            </w:r>
          </w:p>
        </w:tc>
      </w:tr>
      <w:tr w:rsidR="001334E7" w:rsidRPr="00EA6F68" w:rsidTr="00315CF5">
        <w:trPr>
          <w:trHeight w:val="96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облагаемые социальным налогом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налог, подлежащий уплате в бюджет</w:t>
            </w:r>
          </w:p>
        </w:tc>
      </w:tr>
      <w:tr w:rsidR="001334E7" w:rsidRPr="00EA6F68" w:rsidTr="00315CF5">
        <w:trPr>
          <w:trHeight w:val="96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исчисляются социальные отчисления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социальных отчислений, подлежащая уплате</w:t>
            </w:r>
          </w:p>
        </w:tc>
      </w:tr>
      <w:tr w:rsidR="001334E7" w:rsidRPr="00EA6F68" w:rsidTr="00315CF5">
        <w:trPr>
          <w:trHeight w:val="96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социального налога, подлежащая уплате за отчетный месяц</w:t>
            </w:r>
          </w:p>
        </w:tc>
      </w:tr>
      <w:tr w:rsidR="001334E7" w:rsidRPr="00EA6F68" w:rsidTr="00315CF5">
        <w:trPr>
          <w:trHeight w:val="96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принимаемые для исчисления ОСМС и (или) ВОСМС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отчислений на ОСМС, подлежащих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ВОСМС, подлежащих перечислению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к выплате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Выплачено доходов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38.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по невыплаченным доходам на конец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обязательных пенсионных взносов, подлежащих перечислению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его наличии)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работника или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Табельный номер работника / идентификатор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гражданина Республики Казахстан / иностранного гражданина или лица без гражданства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резидентства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 физического лица</w:t>
            </w:r>
          </w:p>
        </w:tc>
      </w:tr>
      <w:tr w:rsidR="001334E7" w:rsidRPr="00EA6F68" w:rsidTr="00315CF5">
        <w:trPr>
          <w:trHeight w:val="330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работником участника или органа МФЦА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работником структурного подразделения, не признанного налоговым агентом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по невыплаченным доходам на начало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Начислено дохода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не подлежащие налогообложению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освобожденные от налогообложения в рамках МФЦА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Стандартные налоговые вычеты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налоговые вычеты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удерживаются ОПВ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ОПВ, подлежащая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исчисляются ОППВ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ОППВ, подлежащая перечислению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облагаемые ИПН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Начислено ИПН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ИПН, подлежащая уплате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ИПН по начисленным, но не выплаченным доходам на начало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ИПН по начисленным, но не выплаченным доходам на конец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облагаемые социальным налогом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налог, подлежащий уплате в бюджет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68.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исчисляются социальные отчисления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социальных отчислений, подлежащая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социального налога, подлежащая уплате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принимаемые для исчисления ОСМС и (или) ВОСМС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отчислений на ОСМС, подлежащих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ВОСМС, подлежащих перечислению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к выплате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Выплачено доходов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по невыплаченным доходам на конец месяца</w:t>
            </w:r>
          </w:p>
        </w:tc>
      </w:tr>
      <w:tr w:rsidR="001334E7" w:rsidRPr="00EA6F68" w:rsidTr="00315CF5">
        <w:trPr>
          <w:trHeight w:val="233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обязательных профессиональных пенсионных взносов, подлежащих перечислению за работников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его наличии)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работника или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Табельный номер работника / идентификатор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гражданина Республики Казахстан / иностранного гражданина или лица без гражданства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резидентства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работником участника или органа МФЦА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работником структурного подразделения, не признанного налоговым агентом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по невыплаченным доходам на начало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Начислено дохода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не подлежащие налогообложению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освобожденные от налогообложения в рамках МФЦА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Стандартные налоговые вычеты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налоговые вычеты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удерживаются ОПВ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ОПВ, подлежащая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97.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исчисляются ОППВ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ОППВ, подлежащая перечислению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облагаемые ИПН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Начислено ИПН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ИПН, подлежащая уплате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ИПН по начисленным, но не выплаченным доходам на начало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ИПН по начисленным, но не выплаченным доходам на конец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облагаемые социальным налогом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налог, подлежащий уплате в бюджет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исчисляются социальные отчисления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социальных отчислений, подлежащая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социального налога, подлежащая уплате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принимаемые для исчисления ОСМС и (или) ВОСМС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отчислений на ОСМС, подлежащих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ВОСМС, подлежащих перечислению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к выплате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Выплачено доходов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по невыплаченным доходам на конец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обязательных пенсионных взносов, подлежащих перечислению в свою пользу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его наличии)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работника или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Табельный номер работника / идентификатор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120.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121.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гражданина Республики Казахстан / иностранного гражданина или лица без гражданства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122.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резидентства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123.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124.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 физического лица</w:t>
            </w:r>
          </w:p>
        </w:tc>
      </w:tr>
      <w:tr w:rsidR="001334E7" w:rsidRPr="00EA6F68" w:rsidTr="00315CF5">
        <w:trPr>
          <w:trHeight w:val="104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125.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работником участника или органа МФЦА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126.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работником структурного подразделения, не признанного налоговым агентом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127.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по невыплаченным доходам на начало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128.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Начислено дохода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129.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не подлежащие налогообложению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освобожденные от налогообложения в рамках МФЦА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Стандартные налоговые вычеты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налоговые вычеты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удерживаются ОПВ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ОПВ, подлежащая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исчисляются ОППВ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ОППВ, подлежащая перечислению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облагаемые ИПН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Начислено ИПН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ИПН, подлежащая уплате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ИПН по начисленным, но не выплаченным доходам на начало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ИПН по начисленным, но не выплаченным доходам на конец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облагаемые социальным налогом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налог, подлежащий уплате в бюджет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исчисляются социальные отчисления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социальных отчислений, подлежащая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социального налога, подлежащая уплате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принимаемые для исчисления ОСМС и (или) ВОСМС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отчислений на ОСМС, подлежащих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ВОСМС, подлежащих перечислению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150.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к выплате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151.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Выплачено доходов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152.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по невыплаченным доходам на конец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153.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социального налога, подлежащего уплате в бюджет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154.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155.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его наличии)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работника или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156.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157.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Табельный номер работника / идентификатор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158.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159.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гражданина Республики Казахстан / иностранного гражданина или лица без гражданства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160.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резидентства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161.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162.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163.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работником участника или органа МФЦА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164.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работником структурного подразделения, не признанного налоговым агентом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165.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по невыплаченным доходам на начало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166.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Начислено дохода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167.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не подлежащие налогообложению</w:t>
            </w:r>
          </w:p>
        </w:tc>
      </w:tr>
      <w:tr w:rsidR="001334E7" w:rsidRPr="00EA6F68" w:rsidTr="00315CF5">
        <w:trPr>
          <w:trHeight w:val="152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168.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освобожденные от налогообложения в рамках МФЦА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169.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Стандартные налоговые вычеты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170.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налоговые вычеты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171.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удерживаются ОПВ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172.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ОПВ, подлежащая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173.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исчисляются ОППВ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174.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ОППВ, подлежащая перечислению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175.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облагаемые ИПН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176.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Начислено ИПН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177.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ИПН, подлежащая уплате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178.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ИПН по начисленным, но не выплаченным доходам на начало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179.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ИПН по начисленным, но не выплаченным доходам на конец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180.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облагаемые социальным налогом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181.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налог, подлежащий уплате в бюджет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182.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исчисляются социальные отчисления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183.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социальных отчислений, подлежащая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184.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социального налога, подлежащая уплате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185.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принимаемые для исчисления ОСМС и (или) ВОСМС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186.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отчислений на ОСМС, подлежащих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187.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ВОСМС, подлежащих перечислению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188.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к выплате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189.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Выплачено доходов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190.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по невыплаченным доходам на конец месяца</w:t>
            </w:r>
          </w:p>
        </w:tc>
      </w:tr>
      <w:tr w:rsidR="001334E7" w:rsidRPr="00EA6F68" w:rsidTr="00315CF5">
        <w:trPr>
          <w:trHeight w:val="150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191.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социальных отчислений с доходов работников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192.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193.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его наличии)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работника или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194.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195.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Табельный номер работника / идентификатор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196.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197.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гражданина Республики Казахстан / иностранного гражданина или лица без гражданства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198.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резидентства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199.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200.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201.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работником участника или органа МФЦА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202.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работником структурного подразделения, не признанного налоговым агентом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203.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по невыплаченным доходам на начало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204.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Начислено дохода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205.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не подлежащие налогообложению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206.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освобожденные от налогообложения в рамках МФЦА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207.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Стандартные налоговые вычеты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208.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налоговые вычеты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209.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удерживаются ОПВ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210.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ОПВ, подлежащая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211.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исчисляются ОППВ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212.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ОППВ, подлежащая перечислению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213.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облагаемые ИПН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214.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Начислено ИПН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215.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ИПН, подлежащая уплате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216.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ИПН по начисленным, но не выплаченным доходам на начало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217.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ИПН по начисленным, но не выплаченным доходам на конец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218.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облагаемые социальным налогом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219.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налог, подлежащий уплате в бюджет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220.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исчисляются социальные отчисления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221.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социальных отчислений, подлежащая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222.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социального налога, подлежащая уплате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223.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принимаемые для исчисления ОСМС и (или) ВОСМС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224.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отчислений на ОСМС, подлежащих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225.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ВОСМС, подлежащих перечислению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226.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к выплате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227.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Выплачено доходов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228.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по невыплаченным доходам на конец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229.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социальных отчислений в свою пользу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230.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231.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его наличии)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работника или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232.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233.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Табельный номер работника / идентификатор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234.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235.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гражданина Республики Казахстан / иностранного гражданина или лица без гражданства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236.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резидентства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237.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238.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239.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работником участника или органа МФЦА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240.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работником структурного подразделения, не признанного налоговым агентом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241.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по невыплаченным доходам на начало месяца</w:t>
            </w:r>
          </w:p>
        </w:tc>
      </w:tr>
      <w:tr w:rsidR="001334E7" w:rsidRPr="00EA6F68" w:rsidTr="00315CF5">
        <w:trPr>
          <w:trHeight w:val="99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242.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Начислено дохода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243.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не подлежащие налогообложению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244.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освобожденные от налогообложения в рамках МФЦА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245.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Стандартные налоговые вычеты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246.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налоговые вычеты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247.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удерживаются ОПВ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248.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ОПВ, подлежащая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249.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исчисляются ОППВ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250.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ОППВ, подлежащая перечислению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251.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облагаемые ИПН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252.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Начислено ИПН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253.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ИПН, подлежащая уплате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254.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ИПН по начисленным, но не выплаченным доходам на начало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255.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ИПН по начисленным, но не выплаченным доходам на конец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256.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облагаемые социальным налогом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257.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налог, подлежащий уплате в бюджет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258.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исчисляются социальные отчисления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259.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социальных отчислений, подлежащая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260.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социального налога, подлежащая уплате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261.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принимаемые для исчисления ОСМС и (или) ВОСМС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262.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отчислений на ОСМС, подлежащих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263.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ВОСМС, подлежащих перечислению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264.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к выплате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265.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Выплачено доходов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266.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по невыплаченным доходам на конец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267.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отчислений на обязательное социальное медицинское страхование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268.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269.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его наличии)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работника или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270.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271.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Табельный номер работника / идентификатор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272.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273.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гражданина Республики Казахстан / иностранного гражданина или лица без гражданства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274.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резидентства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275.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276.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277.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работником участника или органа МФЦА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278.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работником структурного подразделения, не признанного налоговым агентом</w:t>
            </w:r>
          </w:p>
        </w:tc>
      </w:tr>
      <w:tr w:rsidR="001334E7" w:rsidRPr="00EA6F68" w:rsidTr="00315CF5">
        <w:trPr>
          <w:trHeight w:val="96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279.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по невыплаченным доходам на начало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280.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Начислено дохода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281.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не подлежащие налогообложению</w:t>
            </w:r>
          </w:p>
        </w:tc>
      </w:tr>
      <w:tr w:rsidR="001334E7" w:rsidRPr="00EA6F68" w:rsidTr="00315CF5">
        <w:trPr>
          <w:trHeight w:val="96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282.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освобожденные от налогообложения в рамках МФЦА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283.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Стандартные налоговые вычеты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284.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налоговые вычеты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285.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удерживаются ОПВ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286.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ОПВ, подлежащая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287.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исчисляются ОППВ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288.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ОППВ, подлежащая перечислению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289.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облагаемые ИПН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290.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Начислено ИПН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291.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ИПН, подлежащая уплате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292.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ИПН по начисленным, но не выплаченным доходам на начало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293.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ИПН по начисленным, но не выплаченным доходам на конец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294.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облагаемые социальным налогом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295.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налог, подлежащий уплате в бюджет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296.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исчисляются социальные отчисления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297.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социальных отчислений, подлежащая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298.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социального налога, подлежащая уплате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299.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принимаемые для исчисления ОСМС и (или) ВОСМС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300.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отчислений на ОСМС, подлежащих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301.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ВОСМС, подлежащих перечислению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302.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к выплате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303.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Выплачено доходов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304.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по невыплаченным доходам на конец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305.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взносов на обязательное социальное медицинское страхование с доходов работников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306.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307.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его наличии)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работника или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308.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309.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Табельный номер работника / идентификатор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310.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311.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гражданина Республики Казахстан / иностранного гражданина или лица без гражданства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312.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резидентства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313.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314.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315.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работником участника или органа МФЦА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316.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работником структурного подразделения, не признанного налоговым агентом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317.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по невыплаченным доходам на начало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318.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Начислено дохода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319.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не подлежащие налогообложению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320.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освобожденные от налогообложения в рамках МФЦА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321.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Стандартные налоговые вычеты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322.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налоговые вычеты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323.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удерживаются ОПВ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324.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ОПВ, подлежащая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325.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исчисляются ОППВ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326.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ОППВ, подлежащая перечислению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327.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облагаемые ИПН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328.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Начислено ИПН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329.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ИПН, подлежащая уплате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330.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ИПН по начисленным, но не выплаченным доходам на начало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331.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ИПН по начисленным, но не выплаченным доходам на конец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332.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облагаемые социальным налогом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333.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налог, подлежащий уплате в бюджет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334.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исчисляются социальные отчисления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335.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социальных отчислений, подлежащая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336.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социального налога, подлежащая уплате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337.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принимаемые для исчисления ОСМС и (или) ВОСМС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338.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отчислений на ОСМС, подлежащих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339.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ВОСМС, подлежащих перечислению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340.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к выплате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341.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Выплачено доходов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342.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по невыплаченным доходам на конец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343.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взносов на обязательное социальное медицинское страхование в свою пользу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</w:tr>
      <w:tr w:rsidR="001334E7" w:rsidRPr="00EA6F68" w:rsidTr="00315CF5">
        <w:trPr>
          <w:trHeight w:val="70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344.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месяц</w:t>
            </w:r>
          </w:p>
        </w:tc>
      </w:tr>
      <w:tr w:rsidR="001334E7" w:rsidRPr="00EA6F68" w:rsidTr="00315CF5">
        <w:trPr>
          <w:trHeight w:val="70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345.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его наличии)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работника или физического лица</w:t>
            </w:r>
          </w:p>
        </w:tc>
      </w:tr>
      <w:tr w:rsidR="001334E7" w:rsidRPr="00EA6F68" w:rsidTr="00315CF5">
        <w:trPr>
          <w:trHeight w:val="70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346.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347.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Табельный номер работника / идентификатор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348.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349.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гражданина Республики Казахстан / иностранного гражданина или лица без гражданства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350.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резидентства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351.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352.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353.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работником участника или органа МФЦА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354.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работником структурного подразделения, не признанного налоговым агентом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355.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по невыплаченным доходам на начало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356.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Начислено дохода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357.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не подлежащие налогообложению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358.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освобожденные от налогообложения в рамках МФЦА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359.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Стандартные налоговые вычеты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360.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налоговые вычеты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361.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удерживаются ОПВ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362.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ОПВ, подлежащая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363.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исчисляются ОППВ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364.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ОППВ, подлежащая перечислению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365.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облагаемые ИПН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366.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Начислено ИПН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367.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ИПН, подлежащая уплате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368.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ИПН по начисленным, но не выплаченным доходам на начало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369.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ИПН по начисленным, но не выплаченным доходам на конец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370.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облагаемые социальным налогом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371.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налог, подлежащий уплате в бюджет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372.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исчисляются социальные отчисления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373.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социальных отчислений, подлежащая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374.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социального налога, подлежащая уплате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375.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принимаемые для исчисления ОСМС и (или) ВОСМС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376.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отчислений на ОСМС, подлежащих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377.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ВОСМС, подлежащих перечислению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378.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к выплате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379.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Выплачено доходов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380.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по невыплаченным доходам на конец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381.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обязательных пенсионных взносов работодателя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382.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383.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его наличии)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работника или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384.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385.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Табельный номер работника / идентификатор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386.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387.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гражданина Республики Казахстан / иностранного гражданина или лица без гражданства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388.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резидентства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389.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390.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391.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работником участника или органа МФЦА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392.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работником структурного подразделения, не признанного налоговым агентом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393.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по невыплаченным доходам на начало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394.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Начислено дохода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395.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не подлежащие налогообложению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396.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освобожденные от налогообложения в рамках МФЦА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397.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Стандартные налоговые вычеты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398.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налоговые вычеты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399.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удерживаются ОПВ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400.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ОПВ, подлежащая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401.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исчисляются ОППВ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402.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ОППВ, подлежащая перечислению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403.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облагаемые ИПН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404.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Начислено ИПН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405.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ИПН, подлежащая уплате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406.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ИПН по начисленным, но не выплаченным доходам на начало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407.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ИПН по начисленным, но не выплаченным доходам на конец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408.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облагаемые социальным налогом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409.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налог, подлежащий уплате в бюджет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410.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исчисляются социальные отчисления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411.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социальных отчислений, подлежащая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412.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социального налога, подлежащая уплате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413.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принимаемые для исчисления ОСМС и (или) ВОСМС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414.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отчислений на ОСМС, подлежащих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415.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ВОСМС, подлежащих перечислению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416.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к выплате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417.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Выплачено доходов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418.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по невыплаченным доходам на конец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419.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единого платежа с доходов работников, подлежащего перечислению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420.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421.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его наличии)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работника или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422.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ИИН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423.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Табельный номер работника / идентификатор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424.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425.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гражданина Республики Казахстан / иностранного гражданина или лица без гражданства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426.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резидентства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427.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428.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Категория физического лица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429.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работником участника или органа МФЦА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430.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Является работником структурного подразделения, не признанного налоговым агентом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431.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по невыплаченным доходам на начало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432.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Начислено дохода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433.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не подлежащие налогообложению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434.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освобожденные от налогообложения в рамках МФЦА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435.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Стандартные налоговые вычеты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436.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налоговые вычеты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437.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удерживаются ОПВ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438.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ОПВ, подлежащая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439.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исчисляются ОППВ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440.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ОППВ, подлежащая перечислению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441.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облагаемые ИПН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442.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Начислено ИПН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443.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ИПН, подлежащая уплате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444.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ИПН по начисленным, но не выплаченным доходам на начало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445.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ИПН по начисленным, но не выплаченным доходам на конец месяца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446.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облагаемые социальным налогом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447.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Социальный налог, подлежащий уплате в бюджет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448.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с которых исчисляются социальные отчисления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449.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социальных отчислений, подлежащая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450.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социального налога, подлежащая уплате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451.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Доходы, принимаемые для исчисления ОСМС и (или) ВОСМС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452.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отчислений на ОСМС, подлежащих уплате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453.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ВОСМС, подлежащих перечислению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454.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к выплате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455.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Выплачено доходов за отчетный месяц</w:t>
            </w:r>
          </w:p>
        </w:tc>
      </w:tr>
      <w:tr w:rsidR="001334E7" w:rsidRPr="00EA6F68" w:rsidTr="00315CF5">
        <w:trPr>
          <w:trHeight w:val="77"/>
        </w:trPr>
        <w:tc>
          <w:tcPr>
            <w:tcW w:w="714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456.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06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по невыплаченным доходам на конец месяца</w:t>
            </w:r>
          </w:p>
        </w:tc>
      </w:tr>
    </w:tbl>
    <w:p w:rsidR="001334E7" w:rsidRPr="00EA6F68" w:rsidRDefault="001334E7">
      <w:pPr>
        <w:spacing w:after="0" w:line="257" w:lineRule="auto"/>
        <w:rPr>
          <w:rFonts w:ascii="Times New Roman" w:hAnsi="Times New Roman" w:cs="Times New Roman"/>
          <w:i/>
          <w:sz w:val="24"/>
          <w:szCs w:val="24"/>
        </w:rPr>
      </w:pP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F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>в графе 1 «№» указывается порядковый номер;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>в графе 2 «Сведения, подлежащие раскрытию в строке налоговой отчетности» указываются сведения раскрывающие строки формы налоговой отчетности;</w:t>
      </w:r>
    </w:p>
    <w:p w:rsidR="001334E7" w:rsidRPr="00EA6F68" w:rsidRDefault="0085380F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 xml:space="preserve">в графе 3 </w:t>
      </w:r>
      <w:r w:rsidRPr="00EA6F68">
        <w:rPr>
          <w:rFonts w:ascii="Times New Roman" w:hAnsi="Times New Roman" w:cs="Times New Roman"/>
          <w:sz w:val="24"/>
          <w:szCs w:val="24"/>
        </w:rPr>
        <w:t>«Показатели налогового регистра, раскрывающие налоговую отчетность» заполняется минимальный перечень подтверждаемых показателей; необходимых для раскрытия регистра налогового учета соответствующей строки формы налоговой отчетности.</w:t>
      </w:r>
    </w:p>
    <w:p w:rsidR="001334E7" w:rsidRPr="00EA6F68" w:rsidRDefault="0085380F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hAnsi="Times New Roman" w:cs="Times New Roman"/>
          <w:sz w:val="24"/>
          <w:szCs w:val="24"/>
          <w:lang w:val="kk-KZ"/>
        </w:rPr>
        <w:lastRenderedPageBreak/>
        <w:t>Р</w:t>
      </w:r>
      <w:r w:rsidRPr="00EA6F68">
        <w:rPr>
          <w:rFonts w:ascii="Times New Roman" w:hAnsi="Times New Roman" w:cs="Times New Roman"/>
          <w:sz w:val="24"/>
          <w:szCs w:val="24"/>
        </w:rPr>
        <w:t>асшифровка аббревиатур:</w:t>
      </w:r>
    </w:p>
    <w:p w:rsidR="001334E7" w:rsidRPr="00EA6F68" w:rsidRDefault="0085380F">
      <w:pPr>
        <w:pStyle w:val="af9"/>
        <w:ind w:firstLine="709"/>
        <w:jc w:val="both"/>
      </w:pPr>
      <w:r w:rsidRPr="00EA6F68">
        <w:t>Балансовая единица – юридическое лицо или структурное подразделение юридического лица;</w:t>
      </w:r>
    </w:p>
    <w:p w:rsidR="001334E7" w:rsidRPr="00EA6F68" w:rsidRDefault="0085380F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hAnsi="Times New Roman" w:cs="Times New Roman"/>
          <w:sz w:val="24"/>
          <w:szCs w:val="24"/>
        </w:rPr>
        <w:t xml:space="preserve">ИИН </w:t>
      </w:r>
      <w:r w:rsidRPr="00EA6F68">
        <w:rPr>
          <w:lang w:val="kk-KZ"/>
        </w:rPr>
        <w:t>–</w:t>
      </w:r>
      <w:r w:rsidRPr="00EA6F68">
        <w:rPr>
          <w:rFonts w:ascii="Times New Roman" w:hAnsi="Times New Roman" w:cs="Times New Roman"/>
          <w:sz w:val="24"/>
          <w:szCs w:val="24"/>
        </w:rPr>
        <w:t xml:space="preserve"> индивидуальный идентификационный номер;</w:t>
      </w:r>
    </w:p>
    <w:p w:rsidR="001334E7" w:rsidRPr="00EA6F68" w:rsidRDefault="0085380F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EA6F68">
        <w:rPr>
          <w:rFonts w:ascii="Times New Roman" w:hAnsi="Times New Roman" w:cs="Times New Roman"/>
          <w:sz w:val="24"/>
          <w:szCs w:val="24"/>
          <w:lang w:val="kk-KZ"/>
        </w:rPr>
        <w:t>МФЦА – международный финансовый центр «Астана»;</w:t>
      </w:r>
    </w:p>
    <w:p w:rsidR="001334E7" w:rsidRPr="00EA6F68" w:rsidRDefault="0085380F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hAnsi="Times New Roman" w:cs="Times New Roman"/>
          <w:sz w:val="24"/>
          <w:szCs w:val="24"/>
        </w:rPr>
        <w:t xml:space="preserve">ВОСМС </w:t>
      </w:r>
      <w:r w:rsidRPr="00EA6F68">
        <w:rPr>
          <w:lang w:val="kk-KZ"/>
        </w:rPr>
        <w:t>–</w:t>
      </w:r>
      <w:r w:rsidRPr="00EA6F68">
        <w:rPr>
          <w:rFonts w:ascii="Times New Roman" w:hAnsi="Times New Roman" w:cs="Times New Roman"/>
          <w:sz w:val="24"/>
          <w:szCs w:val="24"/>
        </w:rPr>
        <w:t xml:space="preserve"> взносы на обязательное социальное медицинское страхование;</w:t>
      </w:r>
    </w:p>
    <w:p w:rsidR="001334E7" w:rsidRPr="00EA6F68" w:rsidRDefault="0085380F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hAnsi="Times New Roman" w:cs="Times New Roman"/>
          <w:sz w:val="24"/>
          <w:szCs w:val="24"/>
        </w:rPr>
        <w:t xml:space="preserve">ОСМС </w:t>
      </w:r>
      <w:r w:rsidRPr="00EA6F68">
        <w:rPr>
          <w:lang w:val="kk-KZ"/>
        </w:rPr>
        <w:t>–</w:t>
      </w:r>
      <w:r w:rsidRPr="00EA6F68">
        <w:rPr>
          <w:rFonts w:ascii="Times New Roman" w:hAnsi="Times New Roman" w:cs="Times New Roman"/>
          <w:sz w:val="24"/>
          <w:szCs w:val="24"/>
        </w:rPr>
        <w:t xml:space="preserve"> обязательное социальное медицинское страхования;</w:t>
      </w:r>
    </w:p>
    <w:p w:rsidR="001334E7" w:rsidRPr="00EA6F68" w:rsidRDefault="0085380F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hAnsi="Times New Roman" w:cs="Times New Roman"/>
          <w:sz w:val="24"/>
          <w:szCs w:val="24"/>
        </w:rPr>
        <w:t xml:space="preserve">ОПВ </w:t>
      </w:r>
      <w:r w:rsidRPr="00EA6F68">
        <w:rPr>
          <w:lang w:val="kk-KZ"/>
        </w:rPr>
        <w:t>–</w:t>
      </w:r>
      <w:r w:rsidRPr="00EA6F68">
        <w:rPr>
          <w:rFonts w:ascii="Times New Roman" w:hAnsi="Times New Roman" w:cs="Times New Roman"/>
          <w:sz w:val="24"/>
          <w:szCs w:val="24"/>
        </w:rPr>
        <w:t xml:space="preserve"> обязательные пенсионные взносы;</w:t>
      </w:r>
    </w:p>
    <w:p w:rsidR="001334E7" w:rsidRPr="00EA6F68" w:rsidRDefault="0085380F">
      <w:pPr>
        <w:spacing w:after="0" w:line="257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hAnsi="Times New Roman" w:cs="Times New Roman"/>
          <w:sz w:val="24"/>
          <w:szCs w:val="24"/>
        </w:rPr>
        <w:t xml:space="preserve">ОППВ </w:t>
      </w:r>
      <w:r w:rsidRPr="00EA6F68">
        <w:rPr>
          <w:lang w:val="kk-KZ"/>
        </w:rPr>
        <w:t>–</w:t>
      </w:r>
      <w:r w:rsidRPr="00EA6F68">
        <w:rPr>
          <w:rFonts w:ascii="Times New Roman" w:hAnsi="Times New Roman" w:cs="Times New Roman"/>
          <w:sz w:val="24"/>
          <w:szCs w:val="24"/>
        </w:rPr>
        <w:t xml:space="preserve"> обязательные профессиональные пенсионные взносы;</w:t>
      </w:r>
    </w:p>
    <w:p w:rsidR="001334E7" w:rsidRPr="00EA6F68" w:rsidRDefault="0085380F">
      <w:pPr>
        <w:spacing w:after="0" w:line="257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6F68">
        <w:rPr>
          <w:rFonts w:ascii="Times New Roman" w:hAnsi="Times New Roman" w:cs="Times New Roman"/>
          <w:sz w:val="24"/>
          <w:szCs w:val="24"/>
        </w:rPr>
        <w:t xml:space="preserve">ИПН </w:t>
      </w:r>
      <w:r w:rsidRPr="00EA6F68">
        <w:rPr>
          <w:lang w:val="kk-KZ"/>
        </w:rPr>
        <w:t>–</w:t>
      </w:r>
      <w:r w:rsidRPr="00EA6F68">
        <w:rPr>
          <w:rFonts w:ascii="Times New Roman" w:hAnsi="Times New Roman" w:cs="Times New Roman"/>
          <w:sz w:val="24"/>
          <w:szCs w:val="24"/>
        </w:rPr>
        <w:t xml:space="preserve"> индивидуальный подоходный налог.</w:t>
      </w:r>
      <w:r w:rsidRPr="00EA6F68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334E7" w:rsidRPr="00EA6F68" w:rsidRDefault="0085380F">
      <w:pPr>
        <w:spacing w:after="0" w:line="240" w:lineRule="auto"/>
        <w:ind w:left="992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</w:t>
      </w:r>
      <w:r w:rsidRPr="00EA6F68">
        <w:rPr>
          <w:rFonts w:ascii="Times New Roman" w:eastAsia="Times New Roman" w:hAnsi="Times New Roman" w:cs="Times New Roman"/>
          <w:sz w:val="28"/>
          <w:szCs w:val="28"/>
          <w:lang w:val="kk-KZ"/>
        </w:rPr>
        <w:t>9</w:t>
      </w:r>
    </w:p>
    <w:p w:rsidR="001334E7" w:rsidRPr="00EA6F68" w:rsidRDefault="0085380F">
      <w:pPr>
        <w:spacing w:after="0" w:line="240" w:lineRule="auto"/>
        <w:ind w:left="992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t>к Минимальным требованиям к раскрытию показателей налоговой отчетности, а также к их взаимосвязям с показателями налоговых, бухгалтерских регистров и иных документов, являющихся основанием для определения объектов налогообложения и (или) объектов, связанных с налогообложением</w:t>
      </w:r>
    </w:p>
    <w:p w:rsidR="001334E7" w:rsidRPr="00EA6F68" w:rsidRDefault="001334E7">
      <w:pPr>
        <w:spacing w:after="0" w:line="240" w:lineRule="auto"/>
        <w:ind w:left="9926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334E7" w:rsidRPr="00EA6F68" w:rsidRDefault="0085380F">
      <w:pPr>
        <w:spacing w:after="0" w:line="240" w:lineRule="auto"/>
        <w:ind w:left="9926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eastAsia="Times New Roman" w:hAnsi="Times New Roman" w:cs="Times New Roman"/>
          <w:sz w:val="28"/>
          <w:szCs w:val="28"/>
          <w:lang w:val="kk-KZ"/>
        </w:rPr>
        <w:t>Форма</w:t>
      </w:r>
    </w:p>
    <w:p w:rsidR="001334E7" w:rsidRPr="00EA6F68" w:rsidRDefault="001334E7">
      <w:pPr>
        <w:spacing w:after="0" w:line="240" w:lineRule="auto"/>
        <w:ind w:left="992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334E7" w:rsidRPr="00EA6F68" w:rsidRDefault="001334E7">
      <w:pPr>
        <w:pStyle w:val="af9"/>
        <w:jc w:val="center"/>
        <w:rPr>
          <w:b/>
          <w:bCs/>
          <w:sz w:val="28"/>
          <w:szCs w:val="28"/>
        </w:rPr>
      </w:pPr>
    </w:p>
    <w:p w:rsidR="001334E7" w:rsidRPr="00EA6F68" w:rsidRDefault="0085380F">
      <w:pPr>
        <w:pStyle w:val="af9"/>
        <w:jc w:val="center"/>
        <w:rPr>
          <w:b/>
          <w:bCs/>
          <w:sz w:val="28"/>
          <w:szCs w:val="28"/>
        </w:rPr>
      </w:pPr>
      <w:r w:rsidRPr="00EA6F68">
        <w:rPr>
          <w:b/>
          <w:bCs/>
          <w:sz w:val="28"/>
          <w:szCs w:val="28"/>
        </w:rPr>
        <w:t xml:space="preserve">Минимальные требования к раскрытию показателей налоговой отчетности </w:t>
      </w:r>
    </w:p>
    <w:p w:rsidR="001334E7" w:rsidRPr="00EA6F68" w:rsidRDefault="0085380F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6F68">
        <w:rPr>
          <w:rFonts w:ascii="Times New Roman" w:hAnsi="Times New Roman" w:cs="Times New Roman"/>
          <w:b/>
          <w:bCs/>
          <w:sz w:val="28"/>
          <w:szCs w:val="28"/>
          <w:lang w:val="kk-KZ"/>
        </w:rPr>
        <w:t>по заявлению о ввозе товаров и уплате косвенных налогов</w:t>
      </w:r>
      <w:r w:rsidRPr="00EA6F68">
        <w:rPr>
          <w:rFonts w:ascii="Times New Roman" w:hAnsi="Times New Roman" w:cs="Times New Roman"/>
          <w:b/>
          <w:bCs/>
          <w:sz w:val="28"/>
          <w:szCs w:val="28"/>
        </w:rPr>
        <w:t xml:space="preserve"> (форма </w:t>
      </w:r>
      <w:r w:rsidRPr="00EA6F68">
        <w:rPr>
          <w:rFonts w:ascii="Times New Roman" w:hAnsi="Times New Roman" w:cs="Times New Roman"/>
          <w:b/>
          <w:bCs/>
          <w:sz w:val="28"/>
          <w:szCs w:val="28"/>
          <w:lang w:val="kk-KZ"/>
        </w:rPr>
        <w:t>3</w:t>
      </w:r>
      <w:r w:rsidRPr="00EA6F6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EA6F68">
        <w:rPr>
          <w:rFonts w:ascii="Times New Roman" w:hAnsi="Times New Roman" w:cs="Times New Roman"/>
          <w:b/>
          <w:bCs/>
          <w:sz w:val="28"/>
          <w:szCs w:val="28"/>
          <w:lang w:val="kk-KZ"/>
        </w:rPr>
        <w:t>8</w:t>
      </w:r>
      <w:r w:rsidRPr="00EA6F68">
        <w:rPr>
          <w:rFonts w:ascii="Times New Roman" w:hAnsi="Times New Roman" w:cs="Times New Roman"/>
          <w:b/>
          <w:bCs/>
          <w:sz w:val="28"/>
          <w:szCs w:val="28"/>
        </w:rPr>
        <w:t>.00)</w:t>
      </w:r>
    </w:p>
    <w:p w:rsidR="001334E7" w:rsidRPr="00EA6F68" w:rsidRDefault="001334E7">
      <w:pPr>
        <w:spacing w:after="0" w:line="257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tbl>
      <w:tblPr>
        <w:tblW w:w="14033" w:type="dxa"/>
        <w:tblInd w:w="421" w:type="dxa"/>
        <w:tblLook w:val="04A0" w:firstRow="1" w:lastRow="0" w:firstColumn="1" w:lastColumn="0" w:noHBand="0" w:noVBand="1"/>
      </w:tblPr>
      <w:tblGrid>
        <w:gridCol w:w="720"/>
        <w:gridCol w:w="1548"/>
        <w:gridCol w:w="6658"/>
        <w:gridCol w:w="5107"/>
      </w:tblGrid>
      <w:tr w:rsidR="001334E7" w:rsidRPr="00EA6F68" w:rsidTr="00D50C97">
        <w:trPr>
          <w:trHeight w:val="114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№ </w:t>
            </w:r>
          </w:p>
        </w:tc>
        <w:tc>
          <w:tcPr>
            <w:tcW w:w="8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  <w:tc>
          <w:tcPr>
            <w:tcW w:w="5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 уровень</w:t>
            </w:r>
          </w:p>
        </w:tc>
      </w:tr>
      <w:tr w:rsidR="001334E7" w:rsidRPr="00EA6F68" w:rsidTr="00D50C97">
        <w:trPr>
          <w:trHeight w:val="401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строки ФНО</w:t>
            </w:r>
          </w:p>
        </w:tc>
        <w:tc>
          <w:tcPr>
            <w:tcW w:w="6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строки налоговой отчетности</w:t>
            </w:r>
          </w:p>
        </w:tc>
        <w:tc>
          <w:tcPr>
            <w:tcW w:w="5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Показатели налогового регистра, раскрывающие налоговую отчетность</w:t>
            </w:r>
          </w:p>
        </w:tc>
      </w:tr>
      <w:tr w:rsidR="001334E7" w:rsidRPr="00EA6F68">
        <w:trPr>
          <w:trHeight w:val="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5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4</w:t>
            </w:r>
          </w:p>
        </w:tc>
      </w:tr>
      <w:tr w:rsidR="001334E7" w:rsidRPr="00EA6F68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Раздел 1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Номер договора (контракта)</w:t>
            </w:r>
          </w:p>
        </w:tc>
      </w:tr>
      <w:tr w:rsidR="001334E7" w:rsidRPr="00EA6F68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Продавец Идентификационный код (номер) налогоплательщика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договора (контракта)</w:t>
            </w:r>
          </w:p>
        </w:tc>
      </w:tr>
      <w:tr w:rsidR="001334E7" w:rsidRPr="00EA6F68">
        <w:trPr>
          <w:trHeight w:val="6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Покупатель Идентификационный код (номер) налогоплательщика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товара</w:t>
            </w:r>
          </w:p>
        </w:tc>
      </w:tr>
      <w:tr w:rsidR="001334E7" w:rsidRPr="00EA6F68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организации, 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его наличии)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индивидуального предпринимателя или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физического лица, не являющегося индивидуальным предпринимателем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Код товара 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>товарной номенклатуры внешнеэкономической деятельности</w:t>
            </w:r>
          </w:p>
        </w:tc>
      </w:tr>
      <w:tr w:rsidR="001334E7" w:rsidRPr="00EA6F68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организации, 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его наличии)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индивидуального предпринимателя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 товара</w:t>
            </w:r>
          </w:p>
        </w:tc>
      </w:tr>
      <w:tr w:rsidR="001334E7" w:rsidRPr="00EA6F68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страны, место нахождения (жительства)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товара</w:t>
            </w:r>
          </w:p>
        </w:tc>
      </w:tr>
      <w:tr w:rsidR="001334E7" w:rsidRPr="00EA6F68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страны, место нахождения (жительства)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товара(работы)</w:t>
            </w:r>
          </w:p>
        </w:tc>
      </w:tr>
      <w:tr w:rsidR="001334E7" w:rsidRPr="00EA6F68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№ договора (контракта), дата договора (контракта), № спецификации, дата спецификации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Валюта: код</w:t>
            </w:r>
          </w:p>
        </w:tc>
      </w:tr>
      <w:tr w:rsidR="001334E7" w:rsidRPr="00EA6F68">
        <w:trPr>
          <w:trHeight w:val="43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организации (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его наличии)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индивидуального предпринимателя) код страны, место нахождения (жительства)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Валюта: курс</w:t>
            </w:r>
          </w:p>
        </w:tc>
      </w:tr>
      <w:tr w:rsidR="001334E7" w:rsidRPr="00EA6F68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№ договора (контракта) дата договора (контракта), № спецификации, дата спецификации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(товаросопроводительный) документ: Серия, номер</w:t>
            </w:r>
          </w:p>
        </w:tc>
      </w:tr>
      <w:tr w:rsidR="001334E7" w:rsidRPr="00EA6F68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11.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3193415</wp:posOffset>
                      </wp:positionH>
                      <wp:positionV relativeFrom="paragraph">
                        <wp:posOffset>19050</wp:posOffset>
                      </wp:positionV>
                      <wp:extent cx="257175" cy="190500"/>
                      <wp:effectExtent l="0" t="0" r="28575" b="19050"/>
                      <wp:wrapNone/>
                      <wp:docPr id="5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Прямоугольник 4" o:spid="_x0000_s1026" o:spt="1" style="position:absolute;left:0pt;margin-left:251.45pt;margin-top:1.5pt;height:15pt;width:20.25pt;z-index:251659264;mso-width-relative:page;mso-height-relative:page;" fillcolor="#FFFFFF [3212]" filled="t" stroked="t" coordsize="21600,21600" o:gfxdata="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wocjjtUAAAAIAQAADwAAAAAAAAABACAAAAAiAAAAZHJzL2Rvd25yZXYueG1sUEsBAhQAFAAAAAgA&#10;h07iQIx6YFqaAgAAHgUAAA4AAAAAAAAAAQAgAAAAJAEAAGRycy9lMm9Eb2MueG1sUEsFBgAAAAAG&#10;AAYAWQEAADAGAAAAAA==&#10;">
                      <v:fill on="t" focussize="0,0"/>
                      <v:stroke weight="1pt" color="#2F528F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заключения договора лизинга в ячейке      указывается отметка Х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Транспортный (товаросопроводительный) документ: Дата</w:t>
            </w:r>
          </w:p>
        </w:tc>
      </w:tr>
      <w:tr w:rsidR="001334E7" w:rsidRPr="00EA6F68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12.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974090</wp:posOffset>
                      </wp:positionH>
                      <wp:positionV relativeFrom="paragraph">
                        <wp:posOffset>171450</wp:posOffset>
                      </wp:positionV>
                      <wp:extent cx="333375" cy="171450"/>
                      <wp:effectExtent l="0" t="0" r="28575" b="19050"/>
                      <wp:wrapNone/>
                      <wp:docPr id="6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Прямоугольник 4" o:spid="_x0000_s1026" o:spt="1" style="position:absolute;left:0pt;margin-left:76.7pt;margin-top:13.5pt;height:13.5pt;width:26.25pt;z-index:251660288;mso-width-relative:page;mso-height-relative:page;" fillcolor="#FFFFFF [3212]" filled="t" stroked="t" coordsize="21600,21600" o:gfxdata="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PV0dr7XAAAACQEAAA8AAAAAAAAAAQAgAAAAIgAAAGRycy9kb3ducmV2LnhtbFBLAQIUABQA&#10;AAAIAIdO4kBPd5vmnAIAAB4FAAAOAAAAAAAAAAEAIAAAACYBAABkcnMvZTJvRG9jLnhtbFBLBQYA&#10;AAAABgAGAFkBAAA0BgAAAAA=&#10;">
                      <v:fill on="t" focussize="0,0"/>
                      <v:stroke weight="1pt" color="#2F528F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заключения договора переработки давальческого сырья в ячейке          указывается отметка Х</w:t>
            </w:r>
          </w:p>
        </w:tc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Счет-фактура: Номер</w:t>
            </w:r>
          </w:p>
        </w:tc>
      </w:tr>
      <w:tr w:rsidR="001334E7" w:rsidRPr="00EA6F68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3545840</wp:posOffset>
                      </wp:positionH>
                      <wp:positionV relativeFrom="paragraph">
                        <wp:posOffset>304800</wp:posOffset>
                      </wp:positionV>
                      <wp:extent cx="323850" cy="190500"/>
                      <wp:effectExtent l="0" t="0" r="19050" b="19050"/>
                      <wp:wrapNone/>
                      <wp:docPr id="7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190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id="Прямоугольник 4" o:spid="_x0000_s1026" o:spt="1" style="position:absolute;left:0pt;margin-left:279.2pt;margin-top:24pt;height:15pt;width:25.5pt;z-index:251661312;mso-width-relative:page;mso-height-relative:page;" fillcolor="#FFFFFF [3212]" filled="t" stroked="t" coordsize="21600,21600" o:gfxdata="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DZvsyQ1gAAAAkBAAAPAAAAAAAAAAEAIAAAACIAAABkcnMvZG93bnJldi54bWxQSwECFAAUAAAA&#10;CACHTuJAIVUrOZsCAAAeBQAADgAAAAAAAAABACAAAAAlAQAAZHJzL2Uyb0RvYy54bWxQSwUGAAAA&#10;AAYABgBZAQAAMgYAAAAA&#10;">
                      <v:fill on="t" focussize="0,0"/>
                      <v:stroke weight="1pt" color="#2F528F [3204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заключения договора о приобретении товара у физического лица, не являющегося индивидуальным предпринимателем в ячейке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указывается отметка Х</w:t>
            </w:r>
          </w:p>
        </w:tc>
        <w:tc>
          <w:tcPr>
            <w:tcW w:w="5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Счет-фактура: Дата</w:t>
            </w:r>
          </w:p>
        </w:tc>
      </w:tr>
      <w:tr w:rsidR="001334E7" w:rsidRPr="00EA6F68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принятия на учет товара</w:t>
            </w:r>
          </w:p>
        </w:tc>
      </w:tr>
      <w:tr w:rsidR="001334E7" w:rsidRPr="00EA6F68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 о регистрации заявления при представлении в налоговый орган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Налоговая база акцизов</w:t>
            </w:r>
          </w:p>
        </w:tc>
      </w:tr>
      <w:tr w:rsidR="001334E7" w:rsidRPr="00EA6F68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3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Налоговая база НДС</w:t>
            </w:r>
          </w:p>
        </w:tc>
      </w:tr>
      <w:tr w:rsidR="001334E7" w:rsidRPr="00EA6F68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Продавец, комитент, доверитель, принципал Идентификационный код (номер) налогоплательщика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Ставки налога акцизов твердые (специфические)</w:t>
            </w:r>
          </w:p>
        </w:tc>
      </w:tr>
      <w:tr w:rsidR="001334E7" w:rsidRPr="00EA6F68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Покупатель, комиссионер, поверенный, агент Идентификационный код (номер) налогоплательщика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Ставки налога акцизов твердые (адвалорные)</w:t>
            </w:r>
          </w:p>
        </w:tc>
      </w:tr>
      <w:tr w:rsidR="001334E7" w:rsidRPr="00EA6F68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организации, 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его наличии)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индивидуального предпринимателя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 налога НДС</w:t>
            </w:r>
          </w:p>
        </w:tc>
      </w:tr>
      <w:tr w:rsidR="001334E7" w:rsidRPr="00EA6F68">
        <w:trPr>
          <w:trHeight w:val="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организации, </w:t>
            </w:r>
            <w:r w:rsidRPr="00EA6F68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его наличии)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индивидуального предпринимателя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налога акцизов</w:t>
            </w:r>
          </w:p>
        </w:tc>
      </w:tr>
      <w:tr w:rsidR="001334E7" w:rsidRPr="00EA6F68">
        <w:trPr>
          <w:trHeight w:val="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страны, место нахождения (жительства)</w:t>
            </w:r>
          </w:p>
        </w:tc>
        <w:tc>
          <w:tcPr>
            <w:tcW w:w="5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налога НДС</w:t>
            </w:r>
          </w:p>
        </w:tc>
      </w:tr>
      <w:tr w:rsidR="001334E7" w:rsidRPr="00EA6F68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страны, место нахождения (жительства)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>
        <w:trPr>
          <w:trHeight w:val="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№ договора (контракта) дата договора (контракта), № спецификации, дата спецификации</w:t>
            </w:r>
          </w:p>
        </w:tc>
        <w:tc>
          <w:tcPr>
            <w:tcW w:w="5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1334E7" w:rsidRPr="00EA6F68" w:rsidRDefault="001334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F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A6F6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 графе 1 «№» указывается порядковый номер;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A6F6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kk-KZ"/>
        </w:rPr>
        <w:t xml:space="preserve">в графе 2 </w:t>
      </w:r>
      <w:r w:rsidRPr="00EA6F6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«Код строки ФНО» указывается код строки формы налоговой отчетности; 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EA6F6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 графе </w:t>
      </w:r>
      <w:r w:rsidRPr="00EA6F6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kk-KZ"/>
        </w:rPr>
        <w:t>3</w:t>
      </w:r>
      <w:r w:rsidRPr="00EA6F6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«</w:t>
      </w:r>
      <w:r w:rsidRPr="00EA6F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Наименование строки налоговой отчетности</w:t>
      </w:r>
      <w:r w:rsidRPr="00EA6F6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» указывается наименование строки налоговой отчетности;</w:t>
      </w:r>
    </w:p>
    <w:p w:rsidR="001334E7" w:rsidRPr="00EA6F68" w:rsidRDefault="0085380F">
      <w:pPr>
        <w:pStyle w:val="af6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6F6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в графе </w:t>
      </w:r>
      <w:r w:rsidRPr="00EA6F68">
        <w:rPr>
          <w:rFonts w:ascii="Times New Roman" w:eastAsia="Calibri" w:hAnsi="Times New Roman" w:cs="Times New Roman"/>
          <w:color w:val="000000" w:themeColor="text1"/>
          <w:sz w:val="24"/>
          <w:szCs w:val="24"/>
          <w:lang w:val="kk-KZ"/>
        </w:rPr>
        <w:t>4</w:t>
      </w:r>
      <w:r w:rsidRPr="00EA6F6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EA6F68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EA6F6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Показатели налогового регистра, раскрывающие налоговую отчетность</w:t>
      </w:r>
      <w:r w:rsidRPr="00EA6F68">
        <w:rPr>
          <w:rFonts w:ascii="Times New Roman" w:hAnsi="Times New Roman" w:cs="Times New Roman"/>
          <w:color w:val="000000" w:themeColor="text1"/>
          <w:sz w:val="24"/>
          <w:szCs w:val="24"/>
        </w:rPr>
        <w:t>» заполняется минимальный перечень подтверждаемых показателей, необходимых для раскрытия регистра налогового учета соответствующей строки формы налоговой отчетности.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hAnsi="Times New Roman" w:cs="Times New Roman"/>
          <w:sz w:val="24"/>
          <w:szCs w:val="24"/>
          <w:lang w:val="kk-KZ"/>
        </w:rPr>
        <w:t>Р</w:t>
      </w:r>
      <w:r w:rsidRPr="00EA6F68">
        <w:rPr>
          <w:rFonts w:ascii="Times New Roman" w:hAnsi="Times New Roman" w:cs="Times New Roman"/>
          <w:sz w:val="24"/>
          <w:szCs w:val="24"/>
        </w:rPr>
        <w:t>асшифровка аббревиатур: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hAnsi="Times New Roman" w:cs="Times New Roman"/>
          <w:sz w:val="24"/>
          <w:szCs w:val="24"/>
        </w:rPr>
        <w:t>ФНО – форма налоговой отчетности;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hAnsi="Times New Roman" w:cs="Times New Roman"/>
          <w:sz w:val="24"/>
          <w:szCs w:val="24"/>
        </w:rPr>
        <w:t>НДС – налог на добавленную стоимость.</w:t>
      </w:r>
    </w:p>
    <w:p w:rsidR="001334E7" w:rsidRPr="00EA6F68" w:rsidRDefault="0085380F">
      <w:pPr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hAnsi="Times New Roman" w:cs="Times New Roman"/>
          <w:sz w:val="24"/>
          <w:szCs w:val="24"/>
        </w:rPr>
        <w:br w:type="page"/>
      </w:r>
    </w:p>
    <w:p w:rsidR="001334E7" w:rsidRPr="00EA6F68" w:rsidRDefault="0085380F">
      <w:pPr>
        <w:spacing w:after="0" w:line="240" w:lineRule="auto"/>
        <w:ind w:left="9072" w:right="67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  <w:r w:rsidRPr="00EA6F68">
        <w:rPr>
          <w:rFonts w:ascii="Times New Roman" w:eastAsia="Times New Roman" w:hAnsi="Times New Roman" w:cs="Times New Roman"/>
          <w:sz w:val="28"/>
          <w:szCs w:val="28"/>
          <w:lang w:val="kk-KZ"/>
        </w:rPr>
        <w:t>0</w:t>
      </w:r>
    </w:p>
    <w:p w:rsidR="001334E7" w:rsidRPr="00EA6F68" w:rsidRDefault="0085380F">
      <w:pPr>
        <w:spacing w:after="0" w:line="240" w:lineRule="auto"/>
        <w:ind w:left="9072" w:right="677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t>к Минимальным требованиям к раскрытию показателей налоговой отчетности, а также к их взаимосвязям с показателями налоговых, бухгалтерских регистров и иных документов, являющихся основанием для определения объектов налогообложения и (или) объектов, связанных с налогообложением</w:t>
      </w:r>
    </w:p>
    <w:p w:rsidR="001334E7" w:rsidRPr="00EA6F68" w:rsidRDefault="001334E7">
      <w:pPr>
        <w:spacing w:after="0" w:line="240" w:lineRule="auto"/>
        <w:ind w:left="9926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334E7" w:rsidRPr="00EA6F68" w:rsidRDefault="0085380F">
      <w:pPr>
        <w:spacing w:after="0" w:line="240" w:lineRule="auto"/>
        <w:ind w:left="9926" w:right="819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eastAsia="Times New Roman" w:hAnsi="Times New Roman" w:cs="Times New Roman"/>
          <w:sz w:val="28"/>
          <w:szCs w:val="28"/>
          <w:lang w:val="kk-KZ"/>
        </w:rPr>
        <w:t>Форма</w:t>
      </w:r>
    </w:p>
    <w:p w:rsidR="001334E7" w:rsidRPr="00EA6F68" w:rsidRDefault="001334E7">
      <w:pPr>
        <w:spacing w:after="0" w:line="240" w:lineRule="auto"/>
        <w:ind w:left="992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334E7" w:rsidRPr="00EA6F68" w:rsidRDefault="001334E7">
      <w:pPr>
        <w:pStyle w:val="af9"/>
        <w:jc w:val="center"/>
        <w:rPr>
          <w:b/>
          <w:bCs/>
          <w:sz w:val="28"/>
          <w:szCs w:val="28"/>
        </w:rPr>
      </w:pPr>
    </w:p>
    <w:p w:rsidR="001334E7" w:rsidRPr="00EA6F68" w:rsidRDefault="0085380F">
      <w:pPr>
        <w:pStyle w:val="af9"/>
        <w:jc w:val="center"/>
        <w:rPr>
          <w:b/>
          <w:bCs/>
          <w:sz w:val="28"/>
          <w:szCs w:val="28"/>
        </w:rPr>
      </w:pPr>
      <w:r w:rsidRPr="00EA6F68">
        <w:rPr>
          <w:b/>
          <w:bCs/>
          <w:sz w:val="28"/>
          <w:szCs w:val="28"/>
        </w:rPr>
        <w:t xml:space="preserve">Минимальные требования к раскрытию показателей налоговой отчетности </w:t>
      </w:r>
    </w:p>
    <w:p w:rsidR="001334E7" w:rsidRPr="00EA6F68" w:rsidRDefault="0085380F">
      <w:pPr>
        <w:pStyle w:val="af9"/>
        <w:jc w:val="center"/>
        <w:rPr>
          <w:b/>
          <w:bCs/>
          <w:sz w:val="28"/>
          <w:szCs w:val="28"/>
        </w:rPr>
      </w:pPr>
      <w:r w:rsidRPr="00EA6F68">
        <w:rPr>
          <w:b/>
          <w:bCs/>
          <w:sz w:val="28"/>
          <w:szCs w:val="28"/>
        </w:rPr>
        <w:t>показателей налоговой отчетности по акцизу (форма 400.00)</w:t>
      </w:r>
    </w:p>
    <w:p w:rsidR="001334E7" w:rsidRPr="00EA6F68" w:rsidRDefault="001334E7">
      <w:pPr>
        <w:pStyle w:val="af9"/>
        <w:jc w:val="center"/>
        <w:rPr>
          <w:rFonts w:eastAsia="Calibri"/>
          <w:i/>
        </w:rPr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229"/>
        <w:gridCol w:w="6095"/>
      </w:tblGrid>
      <w:tr w:rsidR="001334E7" w:rsidRPr="00EA6F68" w:rsidTr="00315CF5">
        <w:trPr>
          <w:trHeight w:val="315"/>
        </w:trPr>
        <w:tc>
          <w:tcPr>
            <w:tcW w:w="993" w:type="dxa"/>
            <w:vMerge w:val="restart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№ 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 уровень</w:t>
            </w:r>
          </w:p>
        </w:tc>
      </w:tr>
      <w:tr w:rsidR="001334E7" w:rsidRPr="00EA6F68" w:rsidTr="00315CF5">
        <w:trPr>
          <w:trHeight w:val="247"/>
        </w:trPr>
        <w:tc>
          <w:tcPr>
            <w:tcW w:w="993" w:type="dxa"/>
            <w:vMerge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подлежащие раскрытию в строке налоговой отчетности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налогового регистра, раскрывающие налоговую отчетность</w:t>
            </w:r>
          </w:p>
        </w:tc>
      </w:tr>
      <w:tr w:rsidR="001334E7" w:rsidRPr="00EA6F68" w:rsidTr="00315CF5">
        <w:trPr>
          <w:trHeight w:val="125"/>
        </w:trPr>
        <w:tc>
          <w:tcPr>
            <w:tcW w:w="993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</w:tr>
      <w:tr w:rsidR="001334E7" w:rsidRPr="00EA6F68" w:rsidTr="00315CF5">
        <w:trPr>
          <w:trHeight w:val="96"/>
        </w:trPr>
        <w:tc>
          <w:tcPr>
            <w:tcW w:w="993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акциза, исчисленного по всем видам спирта и (или) вина наливом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акциза, исчисленного по алкогольной продукции, а также спиртосодержащей продукции медицинского назначения, зарегистрированной в соответствии с законодательством Республики Казахстан в качестве лекарственного средства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акциза, исчисленного по табачным изделиям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Сумма акциза, исчисленного по сырой нефти, газовому конденсату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покупателя / структурного подразделения</w:t>
            </w:r>
          </w:p>
        </w:tc>
      </w:tr>
      <w:tr w:rsidR="001334E7" w:rsidRPr="00EA6F68" w:rsidTr="00315CF5">
        <w:trPr>
          <w:trHeight w:val="70"/>
        </w:trPr>
        <w:tc>
          <w:tcPr>
            <w:tcW w:w="99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 покупателя / структурного подразделения</w:t>
            </w:r>
          </w:p>
        </w:tc>
      </w:tr>
      <w:tr w:rsidR="001334E7" w:rsidRPr="00EA6F68" w:rsidTr="00315CF5">
        <w:trPr>
          <w:trHeight w:val="125"/>
        </w:trPr>
        <w:tc>
          <w:tcPr>
            <w:tcW w:w="99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6.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операции</w:t>
            </w:r>
          </w:p>
        </w:tc>
      </w:tr>
      <w:tr w:rsidR="001334E7" w:rsidRPr="00EA6F68" w:rsidTr="00315CF5">
        <w:trPr>
          <w:trHeight w:val="70"/>
        </w:trPr>
        <w:tc>
          <w:tcPr>
            <w:tcW w:w="99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Налоговая база по сырой нефти, в тоннах </w:t>
            </w:r>
          </w:p>
        </w:tc>
      </w:tr>
      <w:tr w:rsidR="001334E7" w:rsidRPr="00EA6F68" w:rsidTr="00315CF5">
        <w:trPr>
          <w:trHeight w:val="70"/>
        </w:trPr>
        <w:tc>
          <w:tcPr>
            <w:tcW w:w="99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Налоговая база по газовому конденсату, в тоннах </w:t>
            </w:r>
          </w:p>
        </w:tc>
      </w:tr>
      <w:tr w:rsidR="001334E7" w:rsidRPr="00EA6F68" w:rsidTr="00315CF5">
        <w:trPr>
          <w:trHeight w:val="70"/>
        </w:trPr>
        <w:tc>
          <w:tcPr>
            <w:tcW w:w="99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налоговая база, в тоннах</w:t>
            </w:r>
          </w:p>
        </w:tc>
      </w:tr>
      <w:tr w:rsidR="001334E7" w:rsidRPr="00EA6F68" w:rsidTr="00315CF5">
        <w:trPr>
          <w:trHeight w:val="70"/>
        </w:trPr>
        <w:tc>
          <w:tcPr>
            <w:tcW w:w="99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 акциза, %</w:t>
            </w:r>
          </w:p>
        </w:tc>
      </w:tr>
      <w:tr w:rsidR="001334E7" w:rsidRPr="00EA6F68" w:rsidTr="00315CF5">
        <w:trPr>
          <w:trHeight w:val="70"/>
        </w:trPr>
        <w:tc>
          <w:tcPr>
            <w:tcW w:w="99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акциза, в тенге</w:t>
            </w:r>
          </w:p>
        </w:tc>
      </w:tr>
      <w:tr w:rsidR="001334E7" w:rsidRPr="00EA6F68" w:rsidTr="00315CF5">
        <w:trPr>
          <w:trHeight w:val="96"/>
        </w:trPr>
        <w:tc>
          <w:tcPr>
            <w:tcW w:w="99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12.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акциза, исчисленного по бензину (за исключением авиационного)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покупателя / структурного подразделения</w:t>
            </w:r>
          </w:p>
        </w:tc>
      </w:tr>
      <w:tr w:rsidR="001334E7" w:rsidRPr="00EA6F68" w:rsidTr="00315CF5">
        <w:trPr>
          <w:trHeight w:val="315"/>
        </w:trPr>
        <w:tc>
          <w:tcPr>
            <w:tcW w:w="99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 покупателя / структурного подразделения</w:t>
            </w:r>
          </w:p>
        </w:tc>
      </w:tr>
      <w:tr w:rsidR="001334E7" w:rsidRPr="00EA6F68" w:rsidTr="00315CF5">
        <w:trPr>
          <w:trHeight w:val="315"/>
        </w:trPr>
        <w:tc>
          <w:tcPr>
            <w:tcW w:w="99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операции</w:t>
            </w:r>
          </w:p>
        </w:tc>
      </w:tr>
      <w:tr w:rsidR="001334E7" w:rsidRPr="00EA6F68" w:rsidTr="00315CF5">
        <w:trPr>
          <w:trHeight w:val="315"/>
        </w:trPr>
        <w:tc>
          <w:tcPr>
            <w:tcW w:w="99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15.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Налоговая база, в тоннах </w:t>
            </w:r>
          </w:p>
        </w:tc>
      </w:tr>
      <w:tr w:rsidR="001334E7" w:rsidRPr="00EA6F68" w:rsidTr="00315CF5">
        <w:trPr>
          <w:trHeight w:val="315"/>
        </w:trPr>
        <w:tc>
          <w:tcPr>
            <w:tcW w:w="99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16.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 акциза, %</w:t>
            </w:r>
          </w:p>
        </w:tc>
      </w:tr>
      <w:tr w:rsidR="001334E7" w:rsidRPr="00EA6F68" w:rsidTr="00315CF5">
        <w:trPr>
          <w:trHeight w:val="315"/>
        </w:trPr>
        <w:tc>
          <w:tcPr>
            <w:tcW w:w="99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17.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акциза, в тенге</w:t>
            </w:r>
          </w:p>
        </w:tc>
      </w:tr>
      <w:tr w:rsidR="001334E7" w:rsidRPr="00EA6F68" w:rsidTr="00315CF5">
        <w:trPr>
          <w:trHeight w:val="315"/>
        </w:trPr>
        <w:tc>
          <w:tcPr>
            <w:tcW w:w="99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18.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</w:tr>
      <w:tr w:rsidR="001334E7" w:rsidRPr="00EA6F68" w:rsidTr="00315CF5">
        <w:trPr>
          <w:trHeight w:val="96"/>
        </w:trPr>
        <w:tc>
          <w:tcPr>
            <w:tcW w:w="99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19.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акциза, исчисленного по дизельному топливу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покупателя / структурного подразделения</w:t>
            </w:r>
          </w:p>
        </w:tc>
      </w:tr>
      <w:tr w:rsidR="001334E7" w:rsidRPr="00EA6F68" w:rsidTr="00315CF5">
        <w:trPr>
          <w:trHeight w:val="315"/>
        </w:trPr>
        <w:tc>
          <w:tcPr>
            <w:tcW w:w="99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20.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 покупателя / структурного подразделения</w:t>
            </w:r>
          </w:p>
        </w:tc>
      </w:tr>
      <w:tr w:rsidR="001334E7" w:rsidRPr="00EA6F68" w:rsidTr="00315CF5">
        <w:trPr>
          <w:trHeight w:val="315"/>
        </w:trPr>
        <w:tc>
          <w:tcPr>
            <w:tcW w:w="99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21.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операции</w:t>
            </w:r>
          </w:p>
        </w:tc>
      </w:tr>
      <w:tr w:rsidR="001334E7" w:rsidRPr="00EA6F68" w:rsidTr="00315CF5">
        <w:trPr>
          <w:trHeight w:val="315"/>
        </w:trPr>
        <w:tc>
          <w:tcPr>
            <w:tcW w:w="99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22.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Налоговая база, в тоннах </w:t>
            </w:r>
          </w:p>
        </w:tc>
      </w:tr>
      <w:tr w:rsidR="001334E7" w:rsidRPr="00EA6F68" w:rsidTr="00315CF5">
        <w:trPr>
          <w:trHeight w:val="315"/>
        </w:trPr>
        <w:tc>
          <w:tcPr>
            <w:tcW w:w="99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23.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 акциза, %</w:t>
            </w:r>
          </w:p>
        </w:tc>
      </w:tr>
      <w:tr w:rsidR="001334E7" w:rsidRPr="00EA6F68" w:rsidTr="00315CF5">
        <w:trPr>
          <w:trHeight w:val="315"/>
        </w:trPr>
        <w:tc>
          <w:tcPr>
            <w:tcW w:w="99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24.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акциза, в тенге</w:t>
            </w:r>
          </w:p>
        </w:tc>
      </w:tr>
      <w:tr w:rsidR="001334E7" w:rsidRPr="00EA6F68" w:rsidTr="00315CF5">
        <w:trPr>
          <w:trHeight w:val="315"/>
        </w:trPr>
        <w:tc>
          <w:tcPr>
            <w:tcW w:w="99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25.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</w:tr>
      <w:tr w:rsidR="001334E7" w:rsidRPr="00EA6F68" w:rsidTr="00315CF5">
        <w:trPr>
          <w:trHeight w:val="96"/>
        </w:trPr>
        <w:tc>
          <w:tcPr>
            <w:tcW w:w="99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26.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акциза, исчисленного по газохолу, бензанолу, нефрасу, смеси легких углеводов, экологического топлива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покупателя / структурного подразделения</w:t>
            </w:r>
          </w:p>
        </w:tc>
      </w:tr>
      <w:tr w:rsidR="001334E7" w:rsidRPr="00EA6F68" w:rsidTr="00315CF5">
        <w:trPr>
          <w:trHeight w:val="315"/>
        </w:trPr>
        <w:tc>
          <w:tcPr>
            <w:tcW w:w="99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27.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БИН покупателя / структурного подразделения</w:t>
            </w:r>
          </w:p>
        </w:tc>
      </w:tr>
      <w:tr w:rsidR="001334E7" w:rsidRPr="00EA6F68" w:rsidTr="00315CF5">
        <w:trPr>
          <w:trHeight w:val="315"/>
        </w:trPr>
        <w:tc>
          <w:tcPr>
            <w:tcW w:w="99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28.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операции</w:t>
            </w:r>
          </w:p>
        </w:tc>
      </w:tr>
      <w:tr w:rsidR="001334E7" w:rsidRPr="00EA6F68" w:rsidTr="00315CF5">
        <w:trPr>
          <w:trHeight w:val="315"/>
        </w:trPr>
        <w:tc>
          <w:tcPr>
            <w:tcW w:w="99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29.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Налоговая база, в тоннах </w:t>
            </w:r>
          </w:p>
        </w:tc>
      </w:tr>
      <w:tr w:rsidR="001334E7" w:rsidRPr="00EA6F68" w:rsidTr="00315CF5">
        <w:trPr>
          <w:trHeight w:val="315"/>
        </w:trPr>
        <w:tc>
          <w:tcPr>
            <w:tcW w:w="99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30.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 акциза, %</w:t>
            </w:r>
          </w:p>
        </w:tc>
      </w:tr>
      <w:tr w:rsidR="001334E7" w:rsidRPr="00EA6F68" w:rsidTr="00315CF5">
        <w:trPr>
          <w:trHeight w:val="315"/>
        </w:trPr>
        <w:tc>
          <w:tcPr>
            <w:tcW w:w="99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31.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акциза, в тенге</w:t>
            </w:r>
          </w:p>
        </w:tc>
      </w:tr>
      <w:tr w:rsidR="001334E7" w:rsidRPr="00EA6F68" w:rsidTr="00315CF5">
        <w:trPr>
          <w:trHeight w:val="315"/>
        </w:trPr>
        <w:tc>
          <w:tcPr>
            <w:tcW w:w="99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32.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</w:tr>
      <w:tr w:rsidR="001334E7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33.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акциза, исчисленного по подакцизным товарам</w:t>
            </w:r>
            <w:r w:rsidR="00A2395E"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предусмотренным подпунктом 6 статьи 536 Налогового кодекса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71216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D71216" w:rsidRPr="00EA6F68" w:rsidRDefault="009A0727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34.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D71216" w:rsidRPr="00EA6F68" w:rsidRDefault="00D71216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Сумма акциза, исчисленного по энергетическим напиткам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71216" w:rsidRPr="00EA6F68" w:rsidRDefault="00F21AD5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</w:t>
            </w:r>
          </w:p>
        </w:tc>
      </w:tr>
      <w:tr w:rsidR="00F21AD5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35.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993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Перемещение, осуществляем</w:t>
            </w:r>
            <w:r w:rsidR="009938C5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ое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производителем предназначенное для реализации на территории Р</w:t>
            </w:r>
            <w:r w:rsidR="009938C5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еспублики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9938C5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азахстан</w:t>
            </w:r>
          </w:p>
        </w:tc>
      </w:tr>
      <w:tr w:rsidR="00F21AD5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36.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993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Перемещение, осуществляем</w:t>
            </w:r>
            <w:r w:rsidR="009938C5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ое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производителем предназначенное для реализации на экспорт</w:t>
            </w:r>
          </w:p>
        </w:tc>
      </w:tr>
      <w:tr w:rsidR="00F21AD5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37.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Отгрузка своим структурным подразделениям</w:t>
            </w:r>
          </w:p>
        </w:tc>
      </w:tr>
      <w:tr w:rsidR="00F21AD5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38.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Порча, утрата</w:t>
            </w:r>
          </w:p>
        </w:tc>
      </w:tr>
      <w:tr w:rsidR="00F21AD5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39.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 акциза</w:t>
            </w:r>
          </w:p>
        </w:tc>
      </w:tr>
      <w:tr w:rsidR="00216EC8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216EC8" w:rsidRPr="00EA6F68" w:rsidRDefault="009A0727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40.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216EC8" w:rsidRPr="00EA6F68" w:rsidRDefault="00216EC8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216EC8" w:rsidRPr="00EA6F68" w:rsidRDefault="00216EC8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</w:tr>
      <w:tr w:rsidR="00F21AD5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41.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Исчислено акциза</w:t>
            </w:r>
          </w:p>
        </w:tc>
      </w:tr>
      <w:tr w:rsidR="00D71216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D71216" w:rsidRPr="00EA6F68" w:rsidRDefault="009A0727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42.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D71216" w:rsidRPr="00EA6F68" w:rsidRDefault="00D71216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акциза, исчисленного по автомобилям легковым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71216" w:rsidRPr="00EA6F68" w:rsidRDefault="00F21AD5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Импорт автомобилей легковых</w:t>
            </w:r>
          </w:p>
        </w:tc>
      </w:tr>
      <w:tr w:rsidR="00F21AD5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43.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Налоговая база (стоимость)</w:t>
            </w:r>
          </w:p>
        </w:tc>
      </w:tr>
      <w:tr w:rsidR="00F21AD5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44.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</w:t>
            </w:r>
            <w:r w:rsidR="008A2D10"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классификации</w:t>
            </w:r>
          </w:p>
        </w:tc>
      </w:tr>
      <w:tr w:rsidR="00F21AD5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45.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 акциза</w:t>
            </w:r>
          </w:p>
        </w:tc>
      </w:tr>
      <w:tr w:rsidR="00F21AD5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46.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акциза</w:t>
            </w:r>
          </w:p>
        </w:tc>
      </w:tr>
      <w:tr w:rsidR="00F21AD5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47.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акциза, исчисленного по судам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Импорт суда</w:t>
            </w:r>
          </w:p>
        </w:tc>
      </w:tr>
      <w:tr w:rsidR="00F21AD5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48.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Налоговая база (стоимость)</w:t>
            </w:r>
          </w:p>
        </w:tc>
      </w:tr>
      <w:tr w:rsidR="008A2D10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8A2D10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49.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8A2D10" w:rsidRPr="00EA6F68" w:rsidRDefault="008A2D10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8A2D10" w:rsidRPr="00EA6F68" w:rsidRDefault="008A2D10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</w:tr>
      <w:tr w:rsidR="00F21AD5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50.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 акциза</w:t>
            </w:r>
          </w:p>
        </w:tc>
      </w:tr>
      <w:tr w:rsidR="00F21AD5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51.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акциза</w:t>
            </w:r>
          </w:p>
        </w:tc>
      </w:tr>
      <w:tr w:rsidR="00F21AD5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52.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акциза, исчисленного по воздушным судам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Импорт воздушного суда</w:t>
            </w:r>
          </w:p>
        </w:tc>
      </w:tr>
      <w:tr w:rsidR="00F21AD5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53.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Налоговая база (стоимость)</w:t>
            </w:r>
          </w:p>
        </w:tc>
      </w:tr>
      <w:tr w:rsidR="008A2D10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8A2D10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54.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8A2D10" w:rsidRPr="00EA6F68" w:rsidRDefault="008A2D10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8A2D10" w:rsidRPr="00EA6F68" w:rsidRDefault="008A2D10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</w:tr>
      <w:tr w:rsidR="00F21AD5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55.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 акциза</w:t>
            </w:r>
          </w:p>
        </w:tc>
      </w:tr>
      <w:tr w:rsidR="00F21AD5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56.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акциза</w:t>
            </w:r>
          </w:p>
        </w:tc>
      </w:tr>
      <w:tr w:rsidR="00F21AD5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57.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акциза, исчисленного по прочим подакцизным товарам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1AD5" w:rsidRPr="00EA6F68" w:rsidTr="00315CF5">
        <w:trPr>
          <w:trHeight w:val="70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58.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исчислено акциза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1AD5" w:rsidRPr="00EA6F68" w:rsidTr="00315CF5">
        <w:trPr>
          <w:trHeight w:val="315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59</w:t>
            </w:r>
            <w:r w:rsidR="00F21AD5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Вычет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из 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налога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подакцизного товара/сырья</w:t>
            </w:r>
          </w:p>
        </w:tc>
      </w:tr>
      <w:tr w:rsidR="00F21AD5" w:rsidRPr="00EA6F68" w:rsidTr="00315CF5">
        <w:trPr>
          <w:trHeight w:val="315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60</w:t>
            </w:r>
            <w:r w:rsidR="00F21AD5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Вид вычета</w:t>
            </w:r>
          </w:p>
        </w:tc>
      </w:tr>
      <w:tr w:rsidR="00F21AD5" w:rsidRPr="00EA6F68" w:rsidTr="00315CF5">
        <w:trPr>
          <w:trHeight w:val="70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61</w:t>
            </w:r>
            <w:r w:rsidR="00F21AD5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использованного сырья, в тоннах </w:t>
            </w:r>
          </w:p>
        </w:tc>
      </w:tr>
      <w:tr w:rsidR="00F21AD5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62</w:t>
            </w:r>
            <w:r w:rsidR="00F21AD5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 акциза, %</w:t>
            </w:r>
          </w:p>
        </w:tc>
      </w:tr>
      <w:tr w:rsidR="00F21AD5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63.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вычета, в тенге</w:t>
            </w:r>
          </w:p>
        </w:tc>
      </w:tr>
      <w:tr w:rsidR="00F21AD5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64.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</w:tr>
      <w:tr w:rsidR="00F21AD5" w:rsidRPr="00EA6F68" w:rsidTr="00315CF5">
        <w:trPr>
          <w:trHeight w:val="72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65.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исчислено акциза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1AD5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66.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исчисленного акциза по структурным подразделениям или объекты, связанные с налогообложением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1AD5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67.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стоимость подакцизных товаров (в том числе по порче, утрате подакцизных товаров, возникших в результате чрезвычайных ситуаций), освобожденных от акцизов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1AD5" w:rsidRPr="00EA6F68" w:rsidTr="00315CF5">
        <w:trPr>
          <w:trHeight w:val="211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68.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реализованных структурным подразделением подакцизных товаров (в том числе по порче, утрате подакцизных товаров, возникших в результате чрезвычайных ситуаций), освобожденных от акцизов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1AD5" w:rsidRPr="00EA6F68" w:rsidTr="00315CF5">
        <w:trPr>
          <w:trHeight w:val="315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69.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Спирта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1AD5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70.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Водки, водки особой и водки с защищенным наименованием места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1AD5" w:rsidRPr="00EA6F68" w:rsidTr="00315CF5">
        <w:trPr>
          <w:trHeight w:val="315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71.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Ликероводочных изделий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1AD5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72.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Вина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1AD5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73.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Коньяка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1AD5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74.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Бренди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1AD5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75.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Пивоваренной продукции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1AD5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76.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Вина наливом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1AD5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77.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Табачных изделий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1AD5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78.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Бензина (за исключением авиационного)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1AD5" w:rsidRPr="00EA6F68" w:rsidTr="00315CF5">
        <w:trPr>
          <w:trHeight w:val="70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79.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Дизельного топлива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1AD5" w:rsidRPr="00EA6F68" w:rsidTr="00315CF5">
        <w:trPr>
          <w:trHeight w:val="70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80.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Газохола, бензанола, нефраса, смеси легких углеводов, экологического топлива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1AD5" w:rsidRPr="00EA6F68" w:rsidTr="00315CF5">
        <w:trPr>
          <w:trHeight w:val="77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81.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Сырой нефти, газового конденсата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1AD5" w:rsidRPr="00EA6F68" w:rsidTr="00315CF5">
        <w:trPr>
          <w:trHeight w:val="70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82.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Подакцизных товаров</w:t>
            </w:r>
            <w:r w:rsidR="00A2395E"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предусмотренных подпунктом 6 статьи 536 Налогового кодекса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21AD5" w:rsidRPr="00EA6F68" w:rsidTr="00315CF5">
        <w:trPr>
          <w:trHeight w:val="271"/>
        </w:trPr>
        <w:tc>
          <w:tcPr>
            <w:tcW w:w="993" w:type="dxa"/>
            <w:shd w:val="clear" w:color="000000" w:fill="FFFFFF"/>
            <w:vAlign w:val="center"/>
          </w:tcPr>
          <w:p w:rsidR="00F21AD5" w:rsidRPr="00EA6F68" w:rsidRDefault="009A0727" w:rsidP="00F21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83</w:t>
            </w:r>
            <w:r w:rsidR="00F21AD5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7229" w:type="dxa"/>
            <w:shd w:val="clear" w:color="000000" w:fill="FFFFFF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Спиртосодержащая продукция медицинского значения (кроме бальзамов), зарегистрированная в соответствии с законодательством Республики Казахстан в качестве лекарственного средства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21AD5" w:rsidRPr="00EA6F68" w:rsidRDefault="00F21AD5" w:rsidP="00F21A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1334E7" w:rsidRPr="00EA6F68" w:rsidRDefault="001334E7">
      <w:pPr>
        <w:pStyle w:val="af9"/>
        <w:rPr>
          <w:i/>
          <w:lang w:val="kk-KZ"/>
        </w:rPr>
      </w:pPr>
    </w:p>
    <w:p w:rsidR="001334E7" w:rsidRPr="00EA6F68" w:rsidRDefault="00853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F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>в графе 1 «№» указывается порядковый номер;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>в графе 2 «Сведения, подлежащие раскрытию в строке налоговой отчетности» указываются сведения раскрывающие строки формы налоговой отчетности;</w:t>
      </w:r>
    </w:p>
    <w:p w:rsidR="001334E7" w:rsidRPr="00EA6F68" w:rsidRDefault="0085380F">
      <w:pPr>
        <w:pStyle w:val="pj"/>
        <w:spacing w:before="0" w:beforeAutospacing="0" w:after="0" w:afterAutospacing="0"/>
        <w:ind w:firstLine="709"/>
        <w:jc w:val="both"/>
      </w:pPr>
      <w:r w:rsidRPr="00EA6F68">
        <w:rPr>
          <w:rFonts w:eastAsia="Calibri"/>
        </w:rPr>
        <w:t xml:space="preserve">в графе 3 </w:t>
      </w:r>
      <w:r w:rsidRPr="00EA6F68">
        <w:t>«Показатели налогового регистра, раскрывающие налоговую отчетность» заполняется минимальный перечень подтверждаемых показателей; необходимых для раскрытия регистра налогового учета соответствующей строки формы налоговой отчетности.</w:t>
      </w:r>
    </w:p>
    <w:p w:rsidR="001334E7" w:rsidRPr="00EA6F68" w:rsidRDefault="001334E7">
      <w:pPr>
        <w:pStyle w:val="pj"/>
        <w:spacing w:before="0" w:beforeAutospacing="0" w:after="0" w:afterAutospacing="0"/>
        <w:ind w:firstLine="709"/>
        <w:jc w:val="both"/>
      </w:pPr>
    </w:p>
    <w:p w:rsidR="001334E7" w:rsidRPr="00EA6F68" w:rsidRDefault="0085380F">
      <w:pPr>
        <w:pStyle w:val="pj"/>
        <w:spacing w:before="0" w:beforeAutospacing="0" w:after="0" w:afterAutospacing="0"/>
        <w:ind w:firstLine="709"/>
        <w:jc w:val="both"/>
        <w:rPr>
          <w:rFonts w:eastAsia="SimSun"/>
        </w:rPr>
      </w:pPr>
      <w:r w:rsidRPr="00EA6F68">
        <w:rPr>
          <w:rFonts w:eastAsia="SimSun"/>
        </w:rPr>
        <w:t>Расшифровка аббревиатур:</w:t>
      </w:r>
    </w:p>
    <w:p w:rsidR="001334E7" w:rsidRPr="00EA6F68" w:rsidRDefault="0085380F">
      <w:pPr>
        <w:pStyle w:val="pj"/>
        <w:spacing w:before="0" w:beforeAutospacing="0" w:after="0" w:afterAutospacing="0"/>
        <w:ind w:firstLine="709"/>
        <w:jc w:val="both"/>
      </w:pPr>
      <w:r w:rsidRPr="00EA6F68">
        <w:rPr>
          <w:rFonts w:eastAsia="SimSun"/>
        </w:rPr>
        <w:t xml:space="preserve">БИН </w:t>
      </w:r>
      <w:r w:rsidRPr="00EA6F68">
        <w:rPr>
          <w:lang w:val="kk-KZ"/>
        </w:rPr>
        <w:t xml:space="preserve">– </w:t>
      </w:r>
      <w:r w:rsidRPr="00EA6F68">
        <w:rPr>
          <w:rFonts w:eastAsia="SimSun"/>
        </w:rPr>
        <w:t>бизнес идентификационный номер</w:t>
      </w:r>
      <w:r w:rsidRPr="00EA6F68">
        <w:rPr>
          <w:rFonts w:eastAsia="SimSun"/>
          <w:lang w:bidi="ar"/>
        </w:rPr>
        <w:t>.</w:t>
      </w:r>
    </w:p>
    <w:p w:rsidR="001334E7" w:rsidRPr="00EA6F68" w:rsidRDefault="0085380F">
      <w:pPr>
        <w:rPr>
          <w:rFonts w:ascii="Times New Roman" w:hAnsi="Times New Roman" w:cs="Times New Roman"/>
          <w:b/>
          <w:sz w:val="24"/>
          <w:szCs w:val="24"/>
        </w:rPr>
      </w:pPr>
      <w:r w:rsidRPr="00EA6F68">
        <w:br w:type="page"/>
      </w:r>
    </w:p>
    <w:p w:rsidR="001334E7" w:rsidRPr="00EA6F68" w:rsidRDefault="0085380F">
      <w:pPr>
        <w:spacing w:after="0" w:line="240" w:lineRule="auto"/>
        <w:ind w:left="992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  <w:r w:rsidR="00A04A39" w:rsidRPr="00EA6F68">
        <w:rPr>
          <w:rFonts w:ascii="Times New Roman" w:eastAsia="Times New Roman" w:hAnsi="Times New Roman" w:cs="Times New Roman"/>
          <w:sz w:val="28"/>
          <w:szCs w:val="28"/>
          <w:lang w:val="kk-KZ"/>
        </w:rPr>
        <w:t>1</w:t>
      </w:r>
    </w:p>
    <w:p w:rsidR="001334E7" w:rsidRPr="00EA6F68" w:rsidRDefault="0085380F">
      <w:pPr>
        <w:spacing w:after="0" w:line="240" w:lineRule="auto"/>
        <w:ind w:left="992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t>к Минимальным требованиям к раскрытию показателей налоговой отчетности, а также к их взаимосвязям с показателями налоговых, бухгалтерских регистров и иных документов, являющихся основанием для определения объектов налогообложения и (или) объектов, связанных с налогообложением</w:t>
      </w:r>
    </w:p>
    <w:p w:rsidR="001334E7" w:rsidRPr="00EA6F68" w:rsidRDefault="001334E7">
      <w:pPr>
        <w:spacing w:after="0" w:line="240" w:lineRule="auto"/>
        <w:ind w:left="9926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1334E7" w:rsidRPr="00EA6F68" w:rsidRDefault="0085380F">
      <w:pPr>
        <w:spacing w:after="0" w:line="240" w:lineRule="auto"/>
        <w:ind w:left="9926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eastAsia="Times New Roman" w:hAnsi="Times New Roman" w:cs="Times New Roman"/>
          <w:sz w:val="28"/>
          <w:szCs w:val="28"/>
          <w:lang w:val="kk-KZ"/>
        </w:rPr>
        <w:t>Форма</w:t>
      </w:r>
    </w:p>
    <w:p w:rsidR="001334E7" w:rsidRPr="00EA6F68" w:rsidRDefault="001334E7" w:rsidP="00A04A39">
      <w:pPr>
        <w:pStyle w:val="af9"/>
        <w:jc w:val="center"/>
        <w:rPr>
          <w:b/>
          <w:bCs/>
          <w:sz w:val="28"/>
          <w:szCs w:val="28"/>
        </w:rPr>
      </w:pPr>
    </w:p>
    <w:p w:rsidR="001334E7" w:rsidRPr="00EA6F68" w:rsidRDefault="001334E7">
      <w:pPr>
        <w:pStyle w:val="af9"/>
        <w:jc w:val="center"/>
        <w:rPr>
          <w:b/>
          <w:bCs/>
          <w:sz w:val="28"/>
          <w:szCs w:val="28"/>
        </w:rPr>
      </w:pPr>
    </w:p>
    <w:p w:rsidR="001334E7" w:rsidRPr="00EA6F68" w:rsidRDefault="0085380F">
      <w:pPr>
        <w:pStyle w:val="af9"/>
        <w:jc w:val="center"/>
        <w:rPr>
          <w:b/>
          <w:bCs/>
          <w:sz w:val="28"/>
          <w:szCs w:val="28"/>
        </w:rPr>
      </w:pPr>
      <w:r w:rsidRPr="00EA6F68">
        <w:rPr>
          <w:b/>
          <w:bCs/>
          <w:sz w:val="28"/>
          <w:szCs w:val="28"/>
        </w:rPr>
        <w:t>Минимальные требования к раскрытию показателей налоговой отчетности</w:t>
      </w:r>
    </w:p>
    <w:p w:rsidR="001334E7" w:rsidRPr="00EA6F68" w:rsidRDefault="0085380F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6F68">
        <w:rPr>
          <w:rFonts w:ascii="Times New Roman" w:eastAsia="SimSun" w:hAnsi="Times New Roman" w:cs="Times New Roman"/>
          <w:b/>
          <w:bCs/>
          <w:sz w:val="28"/>
          <w:szCs w:val="28"/>
          <w:shd w:val="clear" w:color="auto" w:fill="FFFFFF"/>
        </w:rPr>
        <w:t xml:space="preserve">по подписному бонусу </w:t>
      </w:r>
      <w:r w:rsidRPr="00EA6F68">
        <w:rPr>
          <w:rFonts w:ascii="Times New Roman" w:hAnsi="Times New Roman" w:cs="Times New Roman"/>
          <w:b/>
          <w:bCs/>
          <w:sz w:val="28"/>
          <w:szCs w:val="28"/>
        </w:rPr>
        <w:t>(форма 510.00)</w:t>
      </w:r>
    </w:p>
    <w:p w:rsidR="001334E7" w:rsidRPr="00EA6F68" w:rsidRDefault="001334E7">
      <w:pPr>
        <w:spacing w:after="0" w:line="257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38"/>
        <w:gridCol w:w="8207"/>
      </w:tblGrid>
      <w:tr w:rsidR="001334E7" w:rsidRPr="00EA6F68" w:rsidTr="00315CF5">
        <w:trPr>
          <w:trHeight w:val="315"/>
        </w:trPr>
        <w:tc>
          <w:tcPr>
            <w:tcW w:w="567" w:type="dxa"/>
            <w:vMerge w:val="restart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 xml:space="preserve">№ </w:t>
            </w:r>
          </w:p>
        </w:tc>
        <w:tc>
          <w:tcPr>
            <w:tcW w:w="5538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en-US"/>
              </w:rPr>
            </w:pPr>
            <w:r w:rsidRPr="00EA6F68">
              <w:t>1 уровень</w:t>
            </w:r>
          </w:p>
        </w:tc>
        <w:tc>
          <w:tcPr>
            <w:tcW w:w="8207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en-US"/>
              </w:rPr>
            </w:pPr>
            <w:r w:rsidRPr="00EA6F68">
              <w:t>2 уровень</w:t>
            </w:r>
          </w:p>
        </w:tc>
      </w:tr>
      <w:tr w:rsidR="001334E7" w:rsidRPr="00EA6F68" w:rsidTr="00315CF5">
        <w:trPr>
          <w:trHeight w:val="250"/>
        </w:trPr>
        <w:tc>
          <w:tcPr>
            <w:tcW w:w="567" w:type="dxa"/>
            <w:vMerge/>
            <w:vAlign w:val="center"/>
          </w:tcPr>
          <w:p w:rsidR="001334E7" w:rsidRPr="00EA6F68" w:rsidRDefault="001334E7">
            <w:pPr>
              <w:pStyle w:val="pj"/>
              <w:jc w:val="center"/>
            </w:pPr>
          </w:p>
        </w:tc>
        <w:tc>
          <w:tcPr>
            <w:tcW w:w="5538" w:type="dxa"/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</w:pPr>
            <w:r w:rsidRPr="00EA6F68">
              <w:t>Сведения подлежащие раскрытию в строке налоговой отчетности</w:t>
            </w:r>
          </w:p>
        </w:tc>
        <w:tc>
          <w:tcPr>
            <w:tcW w:w="8207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  <w:jc w:val="center"/>
            </w:pPr>
            <w:r w:rsidRPr="00EA6F68">
              <w:t>Показатели налогового регистра, раскрывающие налоговую отчетность</w:t>
            </w:r>
          </w:p>
        </w:tc>
      </w:tr>
      <w:tr w:rsidR="001334E7" w:rsidRPr="00EA6F68" w:rsidTr="00315CF5">
        <w:trPr>
          <w:trHeight w:val="315"/>
        </w:trPr>
        <w:tc>
          <w:tcPr>
            <w:tcW w:w="567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53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8207" w:type="dxa"/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</w:tr>
      <w:tr w:rsidR="001334E7" w:rsidRPr="00EA6F68" w:rsidTr="00315CF5">
        <w:trPr>
          <w:trHeight w:val="822"/>
        </w:trPr>
        <w:tc>
          <w:tcPr>
            <w:tcW w:w="567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</w:t>
            </w:r>
          </w:p>
        </w:tc>
        <w:tc>
          <w:tcPr>
            <w:tcW w:w="5538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подписного бонуса к уплате в бюджет (по подписному бонусу для контрактов/лицензий на недропользование (контрактные территории, на которых отсутствуют утвержденные запасы полезных ископаемых)</w:t>
            </w:r>
          </w:p>
        </w:tc>
        <w:tc>
          <w:tcPr>
            <w:tcW w:w="8207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контракта на недропользование</w:t>
            </w:r>
          </w:p>
        </w:tc>
      </w:tr>
      <w:tr w:rsidR="001334E7" w:rsidRPr="00EA6F68" w:rsidTr="00315CF5">
        <w:trPr>
          <w:trHeight w:val="315"/>
        </w:trPr>
        <w:tc>
          <w:tcPr>
            <w:tcW w:w="567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07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контрактной территории/участка недр</w:t>
            </w:r>
          </w:p>
        </w:tc>
      </w:tr>
      <w:tr w:rsidR="001334E7" w:rsidRPr="00EA6F68" w:rsidTr="00315CF5">
        <w:trPr>
          <w:trHeight w:val="315"/>
        </w:trPr>
        <w:tc>
          <w:tcPr>
            <w:tcW w:w="567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07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полезного ископаемого</w:t>
            </w:r>
          </w:p>
        </w:tc>
      </w:tr>
      <w:tr w:rsidR="001334E7" w:rsidRPr="00EA6F68" w:rsidTr="00315CF5">
        <w:trPr>
          <w:trHeight w:val="315"/>
        </w:trPr>
        <w:tc>
          <w:tcPr>
            <w:tcW w:w="567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4.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07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</w:t>
            </w:r>
          </w:p>
        </w:tc>
      </w:tr>
      <w:tr w:rsidR="001334E7" w:rsidRPr="00EA6F68" w:rsidTr="00315CF5">
        <w:trPr>
          <w:trHeight w:val="315"/>
        </w:trPr>
        <w:tc>
          <w:tcPr>
            <w:tcW w:w="567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  <w:tc>
          <w:tcPr>
            <w:tcW w:w="8207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</w:t>
            </w:r>
          </w:p>
        </w:tc>
      </w:tr>
      <w:tr w:rsidR="001334E7" w:rsidRPr="00EA6F68" w:rsidTr="00315CF5">
        <w:trPr>
          <w:trHeight w:val="615"/>
        </w:trPr>
        <w:tc>
          <w:tcPr>
            <w:tcW w:w="567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  <w:tc>
          <w:tcPr>
            <w:tcW w:w="8207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объявления победителем конкурса на получение права недропользования (если применимо)</w:t>
            </w:r>
          </w:p>
        </w:tc>
      </w:tr>
      <w:tr w:rsidR="001334E7" w:rsidRPr="00EA6F68" w:rsidTr="00315CF5">
        <w:trPr>
          <w:trHeight w:val="96"/>
        </w:trPr>
        <w:tc>
          <w:tcPr>
            <w:tcW w:w="567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  <w:tc>
          <w:tcPr>
            <w:tcW w:w="8207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Промышленная категория</w:t>
            </w:r>
          </w:p>
        </w:tc>
      </w:tr>
      <w:tr w:rsidR="001334E7" w:rsidRPr="00EA6F68" w:rsidTr="00315CF5">
        <w:trPr>
          <w:trHeight w:val="96"/>
        </w:trPr>
        <w:tc>
          <w:tcPr>
            <w:tcW w:w="567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  <w:tc>
          <w:tcPr>
            <w:tcW w:w="8207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 полезных ископаемых</w:t>
            </w:r>
          </w:p>
        </w:tc>
      </w:tr>
      <w:tr w:rsidR="001334E7" w:rsidRPr="00EA6F68" w:rsidTr="00315CF5">
        <w:trPr>
          <w:trHeight w:val="96"/>
        </w:trPr>
        <w:tc>
          <w:tcPr>
            <w:tcW w:w="567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  <w:tc>
          <w:tcPr>
            <w:tcW w:w="8207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утвержденных запасов</w:t>
            </w:r>
          </w:p>
        </w:tc>
      </w:tr>
      <w:tr w:rsidR="001334E7" w:rsidRPr="00EA6F68" w:rsidTr="00315CF5">
        <w:trPr>
          <w:trHeight w:val="96"/>
        </w:trPr>
        <w:tc>
          <w:tcPr>
            <w:tcW w:w="567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  <w:tc>
          <w:tcPr>
            <w:tcW w:w="8207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Среднеарифметическое значения котировок цены полезного ископаемого, в тенге</w:t>
            </w:r>
          </w:p>
        </w:tc>
      </w:tr>
      <w:tr w:rsidR="001334E7" w:rsidRPr="00EA6F68" w:rsidTr="00315CF5">
        <w:trPr>
          <w:trHeight w:val="315"/>
        </w:trPr>
        <w:tc>
          <w:tcPr>
            <w:tcW w:w="567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  <w:tc>
          <w:tcPr>
            <w:tcW w:w="8207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запасов полезных ископаемых, в тенге</w:t>
            </w:r>
          </w:p>
        </w:tc>
      </w:tr>
      <w:tr w:rsidR="001334E7" w:rsidRPr="00EA6F68" w:rsidTr="00315CF5">
        <w:trPr>
          <w:trHeight w:val="315"/>
        </w:trPr>
        <w:tc>
          <w:tcPr>
            <w:tcW w:w="567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12.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  <w:tc>
          <w:tcPr>
            <w:tcW w:w="8207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по утвержденным запасам</w:t>
            </w:r>
          </w:p>
        </w:tc>
      </w:tr>
      <w:tr w:rsidR="001334E7" w:rsidRPr="00EA6F68" w:rsidTr="00315CF5">
        <w:trPr>
          <w:trHeight w:val="315"/>
        </w:trPr>
        <w:tc>
          <w:tcPr>
            <w:tcW w:w="567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07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предварительно оцененных запасов</w:t>
            </w:r>
          </w:p>
        </w:tc>
      </w:tr>
      <w:tr w:rsidR="001334E7" w:rsidRPr="00EA6F68" w:rsidTr="00315CF5">
        <w:trPr>
          <w:trHeight w:val="315"/>
        </w:trPr>
        <w:tc>
          <w:tcPr>
            <w:tcW w:w="567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07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предварительно оцененных запасов, в тенге</w:t>
            </w:r>
          </w:p>
        </w:tc>
      </w:tr>
      <w:tr w:rsidR="001334E7" w:rsidRPr="00EA6F68" w:rsidTr="00315CF5">
        <w:trPr>
          <w:trHeight w:val="315"/>
        </w:trPr>
        <w:tc>
          <w:tcPr>
            <w:tcW w:w="567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15.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07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по предварительно оцененным запасам</w:t>
            </w:r>
          </w:p>
        </w:tc>
      </w:tr>
      <w:tr w:rsidR="001334E7" w:rsidRPr="00EA6F68" w:rsidTr="00315CF5">
        <w:trPr>
          <w:trHeight w:val="315"/>
        </w:trPr>
        <w:tc>
          <w:tcPr>
            <w:tcW w:w="567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16.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07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подписного бонуса, в тенге</w:t>
            </w:r>
          </w:p>
        </w:tc>
      </w:tr>
      <w:tr w:rsidR="001334E7" w:rsidRPr="00EA6F68" w:rsidTr="00315CF5">
        <w:trPr>
          <w:trHeight w:val="96"/>
        </w:trPr>
        <w:tc>
          <w:tcPr>
            <w:tcW w:w="567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17.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подписного бонуса к уплате в бюджет(для контрактов на добычу с утвержденными запасами полезных ископаемых)</w:t>
            </w:r>
          </w:p>
        </w:tc>
        <w:tc>
          <w:tcPr>
            <w:tcW w:w="8207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контракта/лицензии на недропользование</w:t>
            </w:r>
          </w:p>
        </w:tc>
      </w:tr>
      <w:tr w:rsidR="001334E7" w:rsidRPr="00EA6F68" w:rsidTr="00315CF5">
        <w:trPr>
          <w:trHeight w:val="315"/>
        </w:trPr>
        <w:tc>
          <w:tcPr>
            <w:tcW w:w="567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18.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07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контрактной территории/участка недр</w:t>
            </w:r>
          </w:p>
        </w:tc>
      </w:tr>
      <w:tr w:rsidR="001334E7" w:rsidRPr="00EA6F68" w:rsidTr="00315CF5">
        <w:trPr>
          <w:trHeight w:val="315"/>
        </w:trPr>
        <w:tc>
          <w:tcPr>
            <w:tcW w:w="567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19.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07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полезного ископаемого</w:t>
            </w:r>
          </w:p>
        </w:tc>
      </w:tr>
      <w:tr w:rsidR="001334E7" w:rsidRPr="00EA6F68" w:rsidTr="00315CF5">
        <w:trPr>
          <w:trHeight w:val="315"/>
        </w:trPr>
        <w:tc>
          <w:tcPr>
            <w:tcW w:w="567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20.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07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контракта/лицензии</w:t>
            </w:r>
          </w:p>
        </w:tc>
      </w:tr>
      <w:tr w:rsidR="001334E7" w:rsidRPr="00EA6F68" w:rsidTr="00315CF5">
        <w:trPr>
          <w:trHeight w:val="315"/>
        </w:trPr>
        <w:tc>
          <w:tcPr>
            <w:tcW w:w="567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21.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07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контракта/лицензии</w:t>
            </w:r>
          </w:p>
        </w:tc>
      </w:tr>
      <w:tr w:rsidR="001334E7" w:rsidRPr="00EA6F68" w:rsidTr="00315CF5">
        <w:trPr>
          <w:trHeight w:val="615"/>
        </w:trPr>
        <w:tc>
          <w:tcPr>
            <w:tcW w:w="567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22.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07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объявления победителем конкурса на получение права недропользования (если применимо)</w:t>
            </w:r>
          </w:p>
        </w:tc>
      </w:tr>
      <w:tr w:rsidR="001334E7" w:rsidRPr="00EA6F68" w:rsidTr="00315CF5">
        <w:trPr>
          <w:trHeight w:val="96"/>
        </w:trPr>
        <w:tc>
          <w:tcPr>
            <w:tcW w:w="567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23.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07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 МРП</w:t>
            </w:r>
          </w:p>
        </w:tc>
      </w:tr>
      <w:tr w:rsidR="001334E7" w:rsidRPr="00EA6F68" w:rsidTr="00315CF5">
        <w:trPr>
          <w:trHeight w:val="96"/>
        </w:trPr>
        <w:tc>
          <w:tcPr>
            <w:tcW w:w="567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24.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07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МРП, в тенге</w:t>
            </w:r>
          </w:p>
        </w:tc>
      </w:tr>
      <w:tr w:rsidR="001334E7" w:rsidRPr="00EA6F68" w:rsidTr="00315CF5">
        <w:trPr>
          <w:trHeight w:val="315"/>
        </w:trPr>
        <w:tc>
          <w:tcPr>
            <w:tcW w:w="567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25.</w:t>
            </w:r>
          </w:p>
        </w:tc>
        <w:tc>
          <w:tcPr>
            <w:tcW w:w="5538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07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подписного бонуса, в тенге</w:t>
            </w:r>
          </w:p>
        </w:tc>
      </w:tr>
    </w:tbl>
    <w:p w:rsidR="001334E7" w:rsidRPr="00EA6F68" w:rsidRDefault="001334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F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>в графе 1 «№» указывается порядковый номер;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lastRenderedPageBreak/>
        <w:t>в графе 2 «Сведения, подлежащие раскрытию в строке налоговой отчетности» указываются сведения раскрывающие строки формы налоговой отчетности;</w:t>
      </w:r>
    </w:p>
    <w:p w:rsidR="001334E7" w:rsidRPr="00EA6F68" w:rsidRDefault="0085380F">
      <w:pPr>
        <w:pStyle w:val="af9"/>
        <w:ind w:left="142" w:firstLine="567"/>
        <w:jc w:val="both"/>
      </w:pPr>
      <w:r w:rsidRPr="00EA6F68">
        <w:rPr>
          <w:rFonts w:eastAsia="Calibri"/>
        </w:rPr>
        <w:t xml:space="preserve">в графе 3 </w:t>
      </w:r>
      <w:r w:rsidRPr="00EA6F68">
        <w:t>«Показатели налогового регистра, раскрывающие налоговую отчетность» заполняется минимальный перечень подтверждаемых показателей; необходимых для раскрытия регистра налогового учета соответствующей строки формы налоговой отчетности.</w:t>
      </w:r>
    </w:p>
    <w:p w:rsidR="001334E7" w:rsidRPr="00EA6F68" w:rsidRDefault="001334E7">
      <w:pPr>
        <w:pStyle w:val="af9"/>
        <w:ind w:left="142" w:firstLine="709"/>
        <w:jc w:val="both"/>
      </w:pPr>
    </w:p>
    <w:p w:rsidR="001334E7" w:rsidRPr="00EA6F68" w:rsidRDefault="0085380F">
      <w:pPr>
        <w:pStyle w:val="af9"/>
        <w:ind w:left="142" w:firstLine="567"/>
        <w:jc w:val="both"/>
      </w:pPr>
      <w:r w:rsidRPr="00EA6F68">
        <w:rPr>
          <w:lang w:val="kk-KZ"/>
        </w:rPr>
        <w:t>Р</w:t>
      </w:r>
      <w:r w:rsidRPr="00EA6F68">
        <w:t>асшифровка аббревиатур:</w:t>
      </w:r>
    </w:p>
    <w:p w:rsidR="001334E7" w:rsidRPr="00EA6F68" w:rsidRDefault="0085380F">
      <w:pPr>
        <w:pStyle w:val="af9"/>
        <w:ind w:left="142" w:firstLine="567"/>
        <w:jc w:val="both"/>
        <w:rPr>
          <w:rFonts w:eastAsia="Calibri"/>
          <w:b/>
        </w:rPr>
      </w:pPr>
      <w:r w:rsidRPr="00EA6F68">
        <w:t>МРП – месячный расчетный показатель.</w:t>
      </w:r>
      <w:r w:rsidRPr="00EA6F68">
        <w:rPr>
          <w:b/>
        </w:rPr>
        <w:br w:type="page"/>
      </w:r>
    </w:p>
    <w:p w:rsidR="001334E7" w:rsidRPr="00EA6F68" w:rsidRDefault="0085380F">
      <w:pPr>
        <w:spacing w:after="0" w:line="240" w:lineRule="auto"/>
        <w:ind w:left="9498" w:right="394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  <w:r w:rsidR="00A04A39" w:rsidRPr="00EA6F68">
        <w:rPr>
          <w:rFonts w:ascii="Times New Roman" w:eastAsia="Times New Roman" w:hAnsi="Times New Roman" w:cs="Times New Roman"/>
          <w:sz w:val="28"/>
          <w:szCs w:val="28"/>
          <w:lang w:val="kk-KZ"/>
        </w:rPr>
        <w:t>2</w:t>
      </w:r>
    </w:p>
    <w:p w:rsidR="001334E7" w:rsidRPr="00EA6F68" w:rsidRDefault="0085380F">
      <w:pPr>
        <w:spacing w:after="0" w:line="240" w:lineRule="auto"/>
        <w:ind w:left="9498" w:right="394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t>к Минимальным требованиям к раскрытию показателей налоговой отчетности, а также к их взаимосвязям с показателями налоговых, бухгалтерских регистров и иных документов, являющихся основанием для определения объектов налогообложения и (или) объектов, связанных с налогообложением</w:t>
      </w:r>
    </w:p>
    <w:p w:rsidR="001334E7" w:rsidRPr="00EA6F68" w:rsidRDefault="001334E7">
      <w:pPr>
        <w:spacing w:after="0" w:line="240" w:lineRule="auto"/>
        <w:ind w:left="992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334E7" w:rsidRPr="00EA6F68" w:rsidRDefault="0085380F">
      <w:pPr>
        <w:pStyle w:val="af9"/>
        <w:ind w:left="12758"/>
        <w:jc w:val="center"/>
        <w:rPr>
          <w:bCs/>
          <w:sz w:val="28"/>
          <w:szCs w:val="28"/>
          <w:lang w:val="kk-KZ"/>
        </w:rPr>
      </w:pPr>
      <w:r w:rsidRPr="00EA6F68">
        <w:rPr>
          <w:bCs/>
          <w:sz w:val="28"/>
          <w:szCs w:val="28"/>
          <w:lang w:val="kk-KZ"/>
        </w:rPr>
        <w:t>Форма</w:t>
      </w:r>
    </w:p>
    <w:p w:rsidR="001334E7" w:rsidRPr="00EA6F68" w:rsidRDefault="001334E7">
      <w:pPr>
        <w:pStyle w:val="af9"/>
        <w:jc w:val="center"/>
        <w:rPr>
          <w:b/>
          <w:bCs/>
          <w:sz w:val="28"/>
          <w:szCs w:val="28"/>
        </w:rPr>
      </w:pPr>
    </w:p>
    <w:p w:rsidR="001334E7" w:rsidRPr="00EA6F68" w:rsidRDefault="0085380F">
      <w:pPr>
        <w:pStyle w:val="af9"/>
        <w:jc w:val="center"/>
        <w:rPr>
          <w:b/>
          <w:bCs/>
          <w:sz w:val="28"/>
          <w:szCs w:val="28"/>
        </w:rPr>
      </w:pPr>
      <w:r w:rsidRPr="00EA6F68">
        <w:rPr>
          <w:b/>
          <w:bCs/>
          <w:sz w:val="28"/>
          <w:szCs w:val="28"/>
        </w:rPr>
        <w:t xml:space="preserve">Минимальные требования к раскрытию показателей налоговой отчетности </w:t>
      </w:r>
    </w:p>
    <w:p w:rsidR="001334E7" w:rsidRPr="00EA6F68" w:rsidRDefault="0085380F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6F68">
        <w:rPr>
          <w:rFonts w:ascii="Times New Roman" w:hAnsi="Times New Roman" w:cs="Times New Roman"/>
          <w:b/>
          <w:bCs/>
          <w:sz w:val="28"/>
          <w:szCs w:val="28"/>
        </w:rPr>
        <w:t>по альтернативному налогу на недропользование (форма 600.00)</w:t>
      </w:r>
    </w:p>
    <w:p w:rsidR="001334E7" w:rsidRPr="00EA6F68" w:rsidRDefault="001334E7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22"/>
        <w:gridCol w:w="7502"/>
      </w:tblGrid>
      <w:tr w:rsidR="001334E7" w:rsidRPr="00EA6F68" w:rsidTr="00315CF5">
        <w:trPr>
          <w:trHeight w:val="70"/>
        </w:trPr>
        <w:tc>
          <w:tcPr>
            <w:tcW w:w="846" w:type="dxa"/>
            <w:vMerge w:val="restart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№ </w:t>
            </w:r>
          </w:p>
        </w:tc>
        <w:tc>
          <w:tcPr>
            <w:tcW w:w="582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  <w:tc>
          <w:tcPr>
            <w:tcW w:w="750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 уровень</w:t>
            </w:r>
          </w:p>
        </w:tc>
      </w:tr>
      <w:tr w:rsidR="001334E7" w:rsidRPr="00EA6F68" w:rsidTr="00315CF5">
        <w:trPr>
          <w:trHeight w:val="199"/>
        </w:trPr>
        <w:tc>
          <w:tcPr>
            <w:tcW w:w="846" w:type="dxa"/>
            <w:vMerge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подлежащие раскрытию в строке налоговой отчетности</w:t>
            </w:r>
          </w:p>
        </w:tc>
        <w:tc>
          <w:tcPr>
            <w:tcW w:w="750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налогового регистра, раскрывающие налоговую отчетность</w:t>
            </w:r>
          </w:p>
        </w:tc>
      </w:tr>
      <w:tr w:rsidR="001334E7" w:rsidRPr="00EA6F68" w:rsidTr="00315CF5">
        <w:trPr>
          <w:trHeight w:val="70"/>
        </w:trPr>
        <w:tc>
          <w:tcPr>
            <w:tcW w:w="846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82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750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</w:tr>
      <w:tr w:rsidR="001334E7" w:rsidRPr="00EA6F68" w:rsidTr="00315CF5">
        <w:trPr>
          <w:trHeight w:val="70"/>
        </w:trPr>
        <w:tc>
          <w:tcPr>
            <w:tcW w:w="846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</w:t>
            </w:r>
          </w:p>
        </w:tc>
        <w:tc>
          <w:tcPr>
            <w:tcW w:w="5822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Совокупный годовой доход для целей исчисления альтернативного налога на недропользование</w:t>
            </w:r>
          </w:p>
        </w:tc>
        <w:tc>
          <w:tcPr>
            <w:tcW w:w="750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</w:t>
            </w:r>
          </w:p>
        </w:tc>
      </w:tr>
      <w:tr w:rsidR="001334E7" w:rsidRPr="00EA6F68" w:rsidTr="00315CF5">
        <w:trPr>
          <w:trHeight w:val="70"/>
        </w:trPr>
        <w:tc>
          <w:tcPr>
            <w:tcW w:w="846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</w:p>
        </w:tc>
        <w:tc>
          <w:tcPr>
            <w:tcW w:w="5822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50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</w:t>
            </w:r>
          </w:p>
        </w:tc>
      </w:tr>
      <w:tr w:rsidR="001334E7" w:rsidRPr="00EA6F68" w:rsidTr="00315CF5">
        <w:trPr>
          <w:trHeight w:val="70"/>
        </w:trPr>
        <w:tc>
          <w:tcPr>
            <w:tcW w:w="846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</w:p>
        </w:tc>
        <w:tc>
          <w:tcPr>
            <w:tcW w:w="5822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50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контракта</w:t>
            </w:r>
          </w:p>
        </w:tc>
      </w:tr>
      <w:tr w:rsidR="001334E7" w:rsidRPr="00EA6F68" w:rsidTr="00315CF5">
        <w:trPr>
          <w:trHeight w:val="70"/>
        </w:trPr>
        <w:tc>
          <w:tcPr>
            <w:tcW w:w="846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</w:t>
            </w:r>
          </w:p>
        </w:tc>
        <w:tc>
          <w:tcPr>
            <w:tcW w:w="5822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Совокупный годовой доход для целей исчисления альтернативного налога на недропользование, в тенге</w:t>
            </w:r>
          </w:p>
        </w:tc>
      </w:tr>
      <w:tr w:rsidR="001334E7" w:rsidRPr="00EA6F68" w:rsidTr="00315CF5">
        <w:trPr>
          <w:trHeight w:val="70"/>
        </w:trPr>
        <w:tc>
          <w:tcPr>
            <w:tcW w:w="846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</w:t>
            </w:r>
          </w:p>
        </w:tc>
        <w:tc>
          <w:tcPr>
            <w:tcW w:w="5822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корректировки доходов, в тенге</w:t>
            </w:r>
          </w:p>
        </w:tc>
      </w:tr>
      <w:tr w:rsidR="001334E7" w:rsidRPr="00EA6F68" w:rsidTr="00315CF5">
        <w:trPr>
          <w:trHeight w:val="70"/>
        </w:trPr>
        <w:tc>
          <w:tcPr>
            <w:tcW w:w="846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</w:t>
            </w:r>
          </w:p>
        </w:tc>
        <w:tc>
          <w:tcPr>
            <w:tcW w:w="5822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  <w:tc>
          <w:tcPr>
            <w:tcW w:w="750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Мировая цена нефти, в долларах США за баррель</w:t>
            </w:r>
          </w:p>
        </w:tc>
      </w:tr>
      <w:tr w:rsidR="001334E7" w:rsidRPr="00EA6F68" w:rsidTr="00315CF5">
        <w:trPr>
          <w:trHeight w:val="70"/>
        </w:trPr>
        <w:tc>
          <w:tcPr>
            <w:tcW w:w="846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7.</w:t>
            </w:r>
          </w:p>
        </w:tc>
        <w:tc>
          <w:tcPr>
            <w:tcW w:w="5822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  <w:tc>
          <w:tcPr>
            <w:tcW w:w="750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Ставка, в %</w:t>
            </w:r>
          </w:p>
        </w:tc>
      </w:tr>
      <w:tr w:rsidR="001334E7" w:rsidRPr="00EA6F68" w:rsidTr="00315CF5">
        <w:trPr>
          <w:trHeight w:val="96"/>
        </w:trPr>
        <w:tc>
          <w:tcPr>
            <w:tcW w:w="846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</w:t>
            </w:r>
          </w:p>
        </w:tc>
        <w:tc>
          <w:tcPr>
            <w:tcW w:w="5822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  <w:tc>
          <w:tcPr>
            <w:tcW w:w="750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альтернативного налога на недропользование, в тенге</w:t>
            </w:r>
          </w:p>
        </w:tc>
      </w:tr>
      <w:tr w:rsidR="001334E7" w:rsidRPr="00EA6F68" w:rsidTr="00315CF5">
        <w:trPr>
          <w:trHeight w:val="70"/>
        </w:trPr>
        <w:tc>
          <w:tcPr>
            <w:tcW w:w="846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9.</w:t>
            </w:r>
          </w:p>
        </w:tc>
        <w:tc>
          <w:tcPr>
            <w:tcW w:w="5822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Вычеты для целей альтернативного налога на недропользование</w:t>
            </w:r>
          </w:p>
        </w:tc>
        <w:tc>
          <w:tcPr>
            <w:tcW w:w="750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контракта</w:t>
            </w:r>
          </w:p>
        </w:tc>
      </w:tr>
      <w:tr w:rsidR="001334E7" w:rsidRPr="00EA6F68" w:rsidTr="00315CF5">
        <w:trPr>
          <w:trHeight w:val="70"/>
        </w:trPr>
        <w:tc>
          <w:tcPr>
            <w:tcW w:w="846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</w:t>
            </w:r>
          </w:p>
        </w:tc>
        <w:tc>
          <w:tcPr>
            <w:tcW w:w="5822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  <w:tc>
          <w:tcPr>
            <w:tcW w:w="750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контракта</w:t>
            </w:r>
          </w:p>
        </w:tc>
      </w:tr>
      <w:tr w:rsidR="001334E7" w:rsidRPr="00EA6F68" w:rsidTr="00315CF5">
        <w:trPr>
          <w:trHeight w:val="70"/>
        </w:trPr>
        <w:tc>
          <w:tcPr>
            <w:tcW w:w="846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</w:t>
            </w:r>
          </w:p>
        </w:tc>
        <w:tc>
          <w:tcPr>
            <w:tcW w:w="5822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  <w:tc>
          <w:tcPr>
            <w:tcW w:w="750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контракта</w:t>
            </w:r>
          </w:p>
        </w:tc>
      </w:tr>
      <w:tr w:rsidR="001334E7" w:rsidRPr="00EA6F68" w:rsidTr="00315CF5">
        <w:trPr>
          <w:trHeight w:val="96"/>
        </w:trPr>
        <w:tc>
          <w:tcPr>
            <w:tcW w:w="846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12.</w:t>
            </w:r>
          </w:p>
        </w:tc>
        <w:tc>
          <w:tcPr>
            <w:tcW w:w="5822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  <w:tc>
          <w:tcPr>
            <w:tcW w:w="750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Вычеты для целей альтернативного налога на недропользование, в тенге</w:t>
            </w:r>
          </w:p>
        </w:tc>
      </w:tr>
      <w:tr w:rsidR="001334E7" w:rsidRPr="00EA6F68" w:rsidTr="00315CF5">
        <w:trPr>
          <w:trHeight w:val="70"/>
        </w:trPr>
        <w:tc>
          <w:tcPr>
            <w:tcW w:w="846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13.</w:t>
            </w:r>
          </w:p>
        </w:tc>
        <w:tc>
          <w:tcPr>
            <w:tcW w:w="582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  <w:tc>
          <w:tcPr>
            <w:tcW w:w="750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корректировки вычетов, в тенге</w:t>
            </w:r>
          </w:p>
        </w:tc>
      </w:tr>
      <w:tr w:rsidR="001334E7" w:rsidRPr="00EA6F68" w:rsidTr="00315CF5">
        <w:trPr>
          <w:trHeight w:val="70"/>
        </w:trPr>
        <w:tc>
          <w:tcPr>
            <w:tcW w:w="846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14.</w:t>
            </w:r>
          </w:p>
        </w:tc>
        <w:tc>
          <w:tcPr>
            <w:tcW w:w="582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  <w:tc>
          <w:tcPr>
            <w:tcW w:w="750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Мировая цена нефти, в долларах США за баррель</w:t>
            </w:r>
          </w:p>
        </w:tc>
      </w:tr>
      <w:tr w:rsidR="001334E7" w:rsidRPr="00EA6F68" w:rsidTr="00315CF5">
        <w:trPr>
          <w:trHeight w:val="70"/>
        </w:trPr>
        <w:tc>
          <w:tcPr>
            <w:tcW w:w="846" w:type="dxa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15.</w:t>
            </w:r>
          </w:p>
        </w:tc>
        <w:tc>
          <w:tcPr>
            <w:tcW w:w="582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  <w:tc>
          <w:tcPr>
            <w:tcW w:w="750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Ставка, в %</w:t>
            </w:r>
          </w:p>
        </w:tc>
      </w:tr>
      <w:tr w:rsidR="001334E7" w:rsidRPr="00EA6F68" w:rsidTr="00315CF5">
        <w:trPr>
          <w:trHeight w:val="96"/>
        </w:trPr>
        <w:tc>
          <w:tcPr>
            <w:tcW w:w="846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16.</w:t>
            </w:r>
          </w:p>
        </w:tc>
        <w:tc>
          <w:tcPr>
            <w:tcW w:w="5822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  <w:tc>
          <w:tcPr>
            <w:tcW w:w="750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альтернативного налога на недропользование, в тенге</w:t>
            </w:r>
          </w:p>
        </w:tc>
      </w:tr>
      <w:tr w:rsidR="001334E7" w:rsidRPr="00EA6F68" w:rsidTr="00315CF5">
        <w:trPr>
          <w:trHeight w:val="70"/>
        </w:trPr>
        <w:tc>
          <w:tcPr>
            <w:tcW w:w="846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17.</w:t>
            </w:r>
          </w:p>
        </w:tc>
        <w:tc>
          <w:tcPr>
            <w:tcW w:w="5822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 обложения альтернативным налогом на недропользование</w:t>
            </w:r>
          </w:p>
        </w:tc>
        <w:tc>
          <w:tcPr>
            <w:tcW w:w="750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 w:rsidTr="00315CF5">
        <w:trPr>
          <w:trHeight w:val="70"/>
        </w:trPr>
        <w:tc>
          <w:tcPr>
            <w:tcW w:w="846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18.</w:t>
            </w:r>
          </w:p>
        </w:tc>
        <w:tc>
          <w:tcPr>
            <w:tcW w:w="5822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</w:t>
            </w:r>
          </w:p>
        </w:tc>
        <w:tc>
          <w:tcPr>
            <w:tcW w:w="750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 w:rsidTr="00315CF5">
        <w:trPr>
          <w:trHeight w:val="70"/>
        </w:trPr>
        <w:tc>
          <w:tcPr>
            <w:tcW w:w="846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19.</w:t>
            </w:r>
          </w:p>
        </w:tc>
        <w:tc>
          <w:tcPr>
            <w:tcW w:w="5822" w:type="dxa"/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Сумма альтернативного налога на недропользование</w:t>
            </w:r>
          </w:p>
        </w:tc>
        <w:tc>
          <w:tcPr>
            <w:tcW w:w="7502" w:type="dxa"/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1334E7" w:rsidRPr="00EA6F68" w:rsidRDefault="00133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4E7" w:rsidRPr="00EA6F68" w:rsidRDefault="00853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F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>в графе 1 «№» указывается порядковый номер;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>в графе 2 «Сведения, подлежащие раскрытию в строке налоговой отчетности» указываются сведения раскрывающие строки формы налоговой отчетности;</w:t>
      </w:r>
    </w:p>
    <w:p w:rsidR="001334E7" w:rsidRPr="00EA6F68" w:rsidRDefault="0085380F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 xml:space="preserve">в графе 3 </w:t>
      </w:r>
      <w:r w:rsidRPr="00EA6F68">
        <w:rPr>
          <w:rFonts w:ascii="Times New Roman" w:hAnsi="Times New Roman" w:cs="Times New Roman"/>
          <w:sz w:val="24"/>
          <w:szCs w:val="24"/>
        </w:rPr>
        <w:t>«Показатели налогового регистра, раскрывающие налоговую отчетность» заполняется минимальный перечень подтверждаемых показателей; необходимых для раскрытия регистра налогового учета соответствующей строки формы налоговой отчетности.</w:t>
      </w:r>
    </w:p>
    <w:p w:rsidR="001334E7" w:rsidRPr="00EA6F68" w:rsidRDefault="008538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hAnsi="Times New Roman" w:cs="Times New Roman"/>
          <w:sz w:val="24"/>
          <w:szCs w:val="24"/>
        </w:rPr>
        <w:br w:type="page"/>
      </w:r>
    </w:p>
    <w:p w:rsidR="001334E7" w:rsidRPr="00EA6F68" w:rsidRDefault="0085380F">
      <w:pPr>
        <w:spacing w:after="0" w:line="240" w:lineRule="auto"/>
        <w:ind w:left="9356" w:right="535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  <w:r w:rsidR="00A04A39" w:rsidRPr="00EA6F68">
        <w:rPr>
          <w:rFonts w:ascii="Times New Roman" w:eastAsia="Times New Roman" w:hAnsi="Times New Roman" w:cs="Times New Roman"/>
          <w:sz w:val="28"/>
          <w:szCs w:val="28"/>
          <w:lang w:val="kk-KZ"/>
        </w:rPr>
        <w:t>3</w:t>
      </w:r>
    </w:p>
    <w:p w:rsidR="001334E7" w:rsidRPr="00EA6F68" w:rsidRDefault="0085380F">
      <w:pPr>
        <w:spacing w:after="0" w:line="240" w:lineRule="auto"/>
        <w:ind w:left="9356" w:right="535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t>к Минимальным требованиям к раскрытию показателей налоговой отчетности, а также к их взаимосвязям с показателями налоговых, бухгалтерских регистров и иных документов, являющихся основанием для определения объектов налогообложения и (или) объектов, связанных с налогообложением</w:t>
      </w:r>
    </w:p>
    <w:p w:rsidR="001334E7" w:rsidRPr="00EA6F68" w:rsidRDefault="001334E7">
      <w:pPr>
        <w:spacing w:after="0" w:line="240" w:lineRule="auto"/>
        <w:ind w:left="992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334E7" w:rsidRPr="00EA6F68" w:rsidRDefault="0085380F">
      <w:pPr>
        <w:spacing w:after="0" w:line="240" w:lineRule="auto"/>
        <w:ind w:left="9926" w:right="535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eastAsia="Times New Roman" w:hAnsi="Times New Roman" w:cs="Times New Roman"/>
          <w:sz w:val="28"/>
          <w:szCs w:val="28"/>
          <w:lang w:val="kk-KZ"/>
        </w:rPr>
        <w:t>Форма</w:t>
      </w:r>
    </w:p>
    <w:p w:rsidR="001334E7" w:rsidRPr="00EA6F68" w:rsidRDefault="001334E7">
      <w:pPr>
        <w:pStyle w:val="af9"/>
        <w:jc w:val="center"/>
        <w:rPr>
          <w:b/>
          <w:bCs/>
          <w:sz w:val="28"/>
          <w:szCs w:val="28"/>
        </w:rPr>
      </w:pPr>
    </w:p>
    <w:p w:rsidR="001334E7" w:rsidRPr="00EA6F68" w:rsidRDefault="0085380F">
      <w:pPr>
        <w:pStyle w:val="af9"/>
        <w:jc w:val="center"/>
        <w:rPr>
          <w:b/>
          <w:bCs/>
          <w:sz w:val="28"/>
          <w:szCs w:val="28"/>
        </w:rPr>
      </w:pPr>
      <w:r w:rsidRPr="00EA6F68">
        <w:rPr>
          <w:b/>
          <w:bCs/>
          <w:sz w:val="28"/>
          <w:szCs w:val="28"/>
        </w:rPr>
        <w:t xml:space="preserve">Минимальные требования к раскрытию показателей налоговой отчетности </w:t>
      </w:r>
    </w:p>
    <w:p w:rsidR="001334E7" w:rsidRPr="00EA6F68" w:rsidRDefault="0085380F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6F68">
        <w:rPr>
          <w:rFonts w:ascii="Times New Roman" w:eastAsia="SimSun" w:hAnsi="Times New Roman" w:cs="Times New Roman"/>
          <w:b/>
          <w:bCs/>
          <w:sz w:val="28"/>
          <w:szCs w:val="28"/>
          <w:shd w:val="clear" w:color="auto" w:fill="FFFFFF"/>
        </w:rPr>
        <w:t>по налогу на транспортные средства, по земельному налогу и налогу на имущество</w:t>
      </w:r>
      <w:r w:rsidRPr="00EA6F68">
        <w:rPr>
          <w:rFonts w:ascii="Times New Roman" w:hAnsi="Times New Roman" w:cs="Times New Roman"/>
          <w:b/>
          <w:bCs/>
          <w:sz w:val="28"/>
          <w:szCs w:val="28"/>
        </w:rPr>
        <w:t xml:space="preserve"> (форма 700.00)</w:t>
      </w:r>
    </w:p>
    <w:p w:rsidR="001334E7" w:rsidRPr="00EA6F68" w:rsidRDefault="001334E7">
      <w:pPr>
        <w:spacing w:after="0" w:line="257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tbl>
      <w:tblPr>
        <w:tblW w:w="14317" w:type="dxa"/>
        <w:tblInd w:w="-5" w:type="dxa"/>
        <w:tblLook w:val="04A0" w:firstRow="1" w:lastRow="0" w:firstColumn="1" w:lastColumn="0" w:noHBand="0" w:noVBand="1"/>
      </w:tblPr>
      <w:tblGrid>
        <w:gridCol w:w="960"/>
        <w:gridCol w:w="5986"/>
        <w:gridCol w:w="7371"/>
      </w:tblGrid>
      <w:tr w:rsidR="001334E7" w:rsidRPr="00EA6F68" w:rsidTr="00315CF5">
        <w:trPr>
          <w:trHeight w:val="7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 уровень</w:t>
            </w:r>
          </w:p>
        </w:tc>
      </w:tr>
      <w:tr w:rsidR="001334E7" w:rsidRPr="00EA6F68" w:rsidTr="00315CF5">
        <w:trPr>
          <w:trHeight w:val="63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подлежащие раскрытию в строке налоговой отчетности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налогового регистра, раскрывающие налоговую отчетность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Раздел. Налог на транспортные средства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Сумма исчисленного налога, всего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Код органа государственных доходов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Вид (категория) транспортного средства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Инвентарный номер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Наименование транспортного средства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Государственный номерной знак транспортного средства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VIN код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9.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Дата регистрации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Год выпуска транспортного средства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двигателя / налоговая база транспорта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Единицы измерения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Количество транспортных средств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Превышение объема двигателя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Ставка налога (МРП)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Количество месяцев фактического владения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налога за фактический период владения 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18.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Сумма исчисленных текущих платежей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Раздел. Земельный налог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исчисленного налога, всего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Код органа государственных доходов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Местоположение земельного участка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Инвентарный номер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Наименование земельного участка</w:t>
            </w:r>
          </w:p>
        </w:tc>
      </w:tr>
      <w:tr w:rsidR="001334E7" w:rsidRPr="00EA6F68" w:rsidTr="00315CF5">
        <w:trPr>
          <w:trHeight w:val="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Кадастровый  номер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Площадь земельного участка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27.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Код категории земельного участка</w:t>
            </w:r>
          </w:p>
        </w:tc>
      </w:tr>
      <w:tr w:rsidR="001334E7" w:rsidRPr="00EA6F68" w:rsidTr="00315CF5">
        <w:trPr>
          <w:trHeight w:val="21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28.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возникновения права на земельный участок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29.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прекращения права на земельный участок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Единица измерения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31.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Балл бонитета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32.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Базовая ставка налога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33.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Повышение, понижение базовых ставок налога по решению местного представительного органа (%)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34.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к базовым ставкам налога (до 10) по решению местного представительного органа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35.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Коэффициент к базовым ставкам налога (10) </w:t>
            </w:r>
          </w:p>
        </w:tc>
      </w:tr>
      <w:tr w:rsidR="001334E7" w:rsidRPr="00EA6F68" w:rsidTr="00315CF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36.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для налогоплательщика, указанных в пунктах 2 и 3 статьи 582 Налогового кодекса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37.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для налогоплательщиков, осуществляющих деятельность на территориях свободных экономических зон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38.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Ставка налога с учетом корректировок 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39.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месяцев фактического периода владения или пользования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40.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 налога с учетом корректировки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41.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Сумма исчисленного налога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42.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сумма исчисленных текущих платежей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43.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Раздел. Налог на имущество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44.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исчисленного налога, всего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45.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органа государственных доходов</w:t>
            </w:r>
          </w:p>
        </w:tc>
      </w:tr>
      <w:tr w:rsidR="00D249A2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2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46.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9A2" w:rsidRPr="00EA6F68" w:rsidRDefault="00D249A2" w:rsidP="00D24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24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Счет (код классификатора основных фондов)</w:t>
            </w:r>
          </w:p>
        </w:tc>
      </w:tr>
      <w:tr w:rsidR="00D249A2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24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47.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9A2" w:rsidRPr="00EA6F68" w:rsidRDefault="00D249A2" w:rsidP="00D24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24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Системный (инвентарный) номер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48.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49.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Остаточная стоимость на 01.01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50.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Остаточная стоимость на 01.02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51.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Остаточная стоимость на 01.03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52.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Остаточная стоимость на 01.04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53.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Остаточная стоимость на 01.05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54.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Остаточная стоимость на 01.06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55.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Остаточная стоимость на 01.07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56.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Остаточная стоимость на 01.08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57.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Остаточная стоимость на 01.09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58.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Остаточная стоимость на 01.10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59.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Остаточная стоимость на 01.11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60.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Остаточная стоимость на 01.12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61.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Остаточная стоимость на начало следующего года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62.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исчисленных текущих платежей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63.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к уменьшению (-), увеличению</w:t>
            </w:r>
          </w:p>
        </w:tc>
      </w:tr>
    </w:tbl>
    <w:p w:rsidR="001334E7" w:rsidRPr="00EA6F68" w:rsidRDefault="001334E7">
      <w:pPr>
        <w:pStyle w:val="af9"/>
        <w:rPr>
          <w:i/>
        </w:rPr>
      </w:pPr>
    </w:p>
    <w:p w:rsidR="001334E7" w:rsidRPr="00EA6F68" w:rsidRDefault="00853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F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>в графе 1 «№» указывается порядковый номер;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lastRenderedPageBreak/>
        <w:t>в графе 2 «Сведения, подлежащие раскрытию в строке налоговой отчетности» указываются сведения раскрывающие строки формы налоговой отчетности;</w:t>
      </w:r>
    </w:p>
    <w:p w:rsidR="001334E7" w:rsidRPr="00EA6F68" w:rsidRDefault="0085380F">
      <w:p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 xml:space="preserve">в графе 3 </w:t>
      </w:r>
      <w:r w:rsidRPr="00EA6F68">
        <w:rPr>
          <w:rFonts w:ascii="Times New Roman" w:hAnsi="Times New Roman" w:cs="Times New Roman"/>
          <w:sz w:val="24"/>
          <w:szCs w:val="24"/>
        </w:rPr>
        <w:t>«Показатели налогового регистра, раскрывающие налоговую отчетность» заполняется минимальный перечень подтверждаемых показателей; необходимых для раскрытия регистра налогового учета соответствующей строки формы налоговой отчетности.</w:t>
      </w:r>
    </w:p>
    <w:p w:rsidR="001334E7" w:rsidRPr="00EA6F68" w:rsidRDefault="001334E7">
      <w:p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34E7" w:rsidRPr="00EA6F68" w:rsidRDefault="0085380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hAnsi="Times New Roman" w:cs="Times New Roman"/>
          <w:sz w:val="24"/>
          <w:szCs w:val="24"/>
          <w:lang w:val="kk-KZ"/>
        </w:rPr>
        <w:t>Р</w:t>
      </w:r>
      <w:r w:rsidRPr="00EA6F68">
        <w:rPr>
          <w:rFonts w:ascii="Times New Roman" w:hAnsi="Times New Roman" w:cs="Times New Roman"/>
          <w:sz w:val="24"/>
          <w:szCs w:val="24"/>
        </w:rPr>
        <w:t>асшифровка аббревиатур:</w:t>
      </w:r>
    </w:p>
    <w:p w:rsidR="001334E7" w:rsidRPr="00EA6F68" w:rsidRDefault="0085380F">
      <w:p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hAnsi="Times New Roman" w:cs="Times New Roman"/>
          <w:sz w:val="24"/>
          <w:szCs w:val="24"/>
        </w:rPr>
        <w:t>Балансовая единица – юридическое лицо или структурное подразделение юридического лица;</w:t>
      </w:r>
    </w:p>
    <w:p w:rsidR="001334E7" w:rsidRPr="00EA6F68" w:rsidRDefault="0085380F">
      <w:p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EA6F68">
        <w:rPr>
          <w:rFonts w:ascii="Times New Roman" w:eastAsia="Times New Roman" w:hAnsi="Times New Roman" w:cs="Times New Roman"/>
          <w:sz w:val="24"/>
          <w:szCs w:val="24"/>
          <w:lang w:val="en-US"/>
        </w:rPr>
        <w:t>VIN</w:t>
      </w:r>
      <w:r w:rsidRPr="00EA6F68">
        <w:rPr>
          <w:rFonts w:ascii="Times New Roman" w:eastAsia="Times New Roman" w:hAnsi="Times New Roman" w:cs="Times New Roman"/>
          <w:sz w:val="24"/>
          <w:szCs w:val="24"/>
        </w:rPr>
        <w:t xml:space="preserve"> код</w:t>
      </w:r>
      <w:r w:rsidRPr="00EA6F68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– код транспортного средства;</w:t>
      </w:r>
    </w:p>
    <w:p w:rsidR="002C2984" w:rsidRPr="00EA6F68" w:rsidRDefault="0085380F">
      <w:p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EA6F68">
        <w:rPr>
          <w:rFonts w:ascii="Times New Roman" w:eastAsia="Times New Roman" w:hAnsi="Times New Roman" w:cs="Times New Roman"/>
          <w:sz w:val="24"/>
          <w:szCs w:val="24"/>
          <w:lang w:val="kk-KZ"/>
        </w:rPr>
        <w:t>МРП – месячный расчетный показатель.</w:t>
      </w:r>
    </w:p>
    <w:p w:rsidR="002C2984" w:rsidRPr="00EA6F68" w:rsidRDefault="002C2984" w:rsidP="002C2984">
      <w:pPr>
        <w:rPr>
          <w:lang w:val="kk-KZ"/>
        </w:rPr>
      </w:pPr>
      <w:r w:rsidRPr="00EA6F68">
        <w:rPr>
          <w:lang w:val="kk-KZ"/>
        </w:rPr>
        <w:br w:type="page"/>
      </w:r>
    </w:p>
    <w:p w:rsidR="002C2984" w:rsidRPr="00EA6F68" w:rsidRDefault="002C2984" w:rsidP="002C2984">
      <w:pPr>
        <w:spacing w:after="0" w:line="240" w:lineRule="auto"/>
        <w:ind w:left="9356" w:right="535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  <w:r w:rsidR="00A04A39" w:rsidRPr="00EA6F68">
        <w:rPr>
          <w:rFonts w:ascii="Times New Roman" w:eastAsia="Times New Roman" w:hAnsi="Times New Roman" w:cs="Times New Roman"/>
          <w:sz w:val="28"/>
          <w:szCs w:val="28"/>
          <w:lang w:val="kk-KZ"/>
        </w:rPr>
        <w:t>4</w:t>
      </w:r>
    </w:p>
    <w:p w:rsidR="002C2984" w:rsidRPr="00EA6F68" w:rsidRDefault="002C2984" w:rsidP="002C2984">
      <w:pPr>
        <w:spacing w:after="0" w:line="240" w:lineRule="auto"/>
        <w:ind w:left="9356" w:right="535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t>к Минимальным требованиям к раскрытию показателей налоговой отчетности, а также к их взаимосвязям с показателями налоговых, бухгалтерских регистров и иных документов, являющихся основанием для определения объектов налогообложения и (или) объектов, связанных с налогообложением</w:t>
      </w:r>
    </w:p>
    <w:p w:rsidR="002C2984" w:rsidRPr="00EA6F68" w:rsidRDefault="002C2984" w:rsidP="002C2984">
      <w:pPr>
        <w:spacing w:after="0" w:line="240" w:lineRule="auto"/>
        <w:ind w:left="992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C2984" w:rsidRPr="00EA6F68" w:rsidRDefault="002C2984" w:rsidP="002C2984">
      <w:pPr>
        <w:spacing w:after="0" w:line="240" w:lineRule="auto"/>
        <w:ind w:left="9926" w:right="535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eastAsia="Times New Roman" w:hAnsi="Times New Roman" w:cs="Times New Roman"/>
          <w:sz w:val="28"/>
          <w:szCs w:val="28"/>
          <w:lang w:val="kk-KZ"/>
        </w:rPr>
        <w:t>Форма</w:t>
      </w:r>
    </w:p>
    <w:p w:rsidR="002C2984" w:rsidRPr="00EA6F68" w:rsidRDefault="002C2984" w:rsidP="002C2984">
      <w:pPr>
        <w:pStyle w:val="af9"/>
        <w:jc w:val="center"/>
        <w:rPr>
          <w:b/>
          <w:bCs/>
          <w:sz w:val="28"/>
          <w:szCs w:val="28"/>
        </w:rPr>
      </w:pPr>
    </w:p>
    <w:p w:rsidR="002C2984" w:rsidRPr="00EA6F68" w:rsidRDefault="002C2984" w:rsidP="002C2984">
      <w:pPr>
        <w:pStyle w:val="af9"/>
        <w:jc w:val="center"/>
        <w:rPr>
          <w:b/>
          <w:bCs/>
          <w:sz w:val="28"/>
          <w:szCs w:val="28"/>
        </w:rPr>
      </w:pPr>
      <w:r w:rsidRPr="00EA6F68">
        <w:rPr>
          <w:b/>
          <w:bCs/>
          <w:sz w:val="28"/>
          <w:szCs w:val="28"/>
        </w:rPr>
        <w:t xml:space="preserve">Минимальные требования к раскрытию показателей налоговой отчетности </w:t>
      </w:r>
    </w:p>
    <w:p w:rsidR="002C2984" w:rsidRPr="00EA6F68" w:rsidRDefault="002C2984" w:rsidP="002C2984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6F68">
        <w:rPr>
          <w:rFonts w:ascii="Times New Roman" w:eastAsia="SimSun" w:hAnsi="Times New Roman" w:cs="Times New Roman"/>
          <w:b/>
          <w:bCs/>
          <w:sz w:val="28"/>
          <w:szCs w:val="28"/>
          <w:shd w:val="clear" w:color="auto" w:fill="FFFFFF"/>
        </w:rPr>
        <w:t xml:space="preserve">по </w:t>
      </w:r>
      <w:r w:rsidRPr="00EA6F68">
        <w:rPr>
          <w:rFonts w:ascii="Times New Roman" w:eastAsia="SimSun" w:hAnsi="Times New Roman" w:cs="Times New Roman"/>
          <w:b/>
          <w:bCs/>
          <w:sz w:val="28"/>
          <w:szCs w:val="28"/>
          <w:shd w:val="clear" w:color="auto" w:fill="FFFFFF"/>
          <w:lang w:val="kk-KZ"/>
        </w:rPr>
        <w:t xml:space="preserve">расчету текущих платежей </w:t>
      </w:r>
      <w:r w:rsidRPr="00EA6F68">
        <w:rPr>
          <w:rFonts w:ascii="Times New Roman" w:eastAsia="SimSun" w:hAnsi="Times New Roman" w:cs="Times New Roman"/>
          <w:b/>
          <w:bCs/>
          <w:sz w:val="28"/>
          <w:szCs w:val="28"/>
          <w:shd w:val="clear" w:color="auto" w:fill="FFFFFF"/>
        </w:rPr>
        <w:t>по земельному налогу и налогу на имущество</w:t>
      </w:r>
      <w:r w:rsidRPr="00EA6F68">
        <w:rPr>
          <w:rFonts w:ascii="Times New Roman" w:hAnsi="Times New Roman" w:cs="Times New Roman"/>
          <w:b/>
          <w:bCs/>
          <w:sz w:val="28"/>
          <w:szCs w:val="28"/>
        </w:rPr>
        <w:t xml:space="preserve"> (форма 70</w:t>
      </w:r>
      <w:r w:rsidRPr="00EA6F68">
        <w:rPr>
          <w:rFonts w:ascii="Times New Roman" w:hAnsi="Times New Roman" w:cs="Times New Roman"/>
          <w:b/>
          <w:bCs/>
          <w:sz w:val="28"/>
          <w:szCs w:val="28"/>
          <w:lang w:val="kk-KZ"/>
        </w:rPr>
        <w:t>1</w:t>
      </w:r>
      <w:r w:rsidRPr="00EA6F68"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Pr="00EA6F68">
        <w:rPr>
          <w:rFonts w:ascii="Times New Roman" w:hAnsi="Times New Roman" w:cs="Times New Roman"/>
          <w:b/>
          <w:bCs/>
          <w:sz w:val="28"/>
          <w:szCs w:val="28"/>
          <w:lang w:val="kk-KZ"/>
        </w:rPr>
        <w:t>1</w:t>
      </w:r>
      <w:r w:rsidRPr="00EA6F68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2C2984" w:rsidRPr="00EA6F68" w:rsidRDefault="002C2984" w:rsidP="002C2984">
      <w:pPr>
        <w:spacing w:after="0" w:line="257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960"/>
        <w:gridCol w:w="5986"/>
        <w:gridCol w:w="7513"/>
      </w:tblGrid>
      <w:tr w:rsidR="00D249A2" w:rsidRPr="00EA6F68" w:rsidTr="00315CF5">
        <w:trPr>
          <w:trHeight w:val="31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9A2" w:rsidRPr="00EA6F68" w:rsidRDefault="00D249A2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9A2" w:rsidRPr="00EA6F68" w:rsidRDefault="00D249A2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 уровень</w:t>
            </w:r>
          </w:p>
        </w:tc>
      </w:tr>
      <w:tr w:rsidR="00D249A2" w:rsidRPr="00EA6F68" w:rsidTr="00315CF5">
        <w:trPr>
          <w:trHeight w:val="63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подлежащие раскрытию в строке налоговой отчетности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налогового регистра, раскрывающие налоговую отчетность</w:t>
            </w:r>
          </w:p>
        </w:tc>
      </w:tr>
      <w:tr w:rsidR="00D249A2" w:rsidRPr="00EA6F68" w:rsidTr="00315CF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9A2" w:rsidRPr="00EA6F68" w:rsidRDefault="00D249A2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</w:tr>
      <w:tr w:rsidR="00D249A2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A0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Раздел. Исчисление текущих платежей по земельному налогу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49A2" w:rsidRPr="00EA6F68" w:rsidRDefault="00D249A2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  <w:tr w:rsidR="00D249A2" w:rsidRPr="00EA6F68" w:rsidTr="00315CF5">
        <w:trPr>
          <w:trHeight w:val="41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A0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Сумма текущих платежей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подлежащих уплате не позднее 25 февраля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</w:tr>
      <w:tr w:rsidR="00D249A2" w:rsidRPr="00EA6F68" w:rsidTr="00315CF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Сумма текущих платежей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подлежащих уплате не позднее 25 мая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органа государственных доходов</w:t>
            </w:r>
          </w:p>
        </w:tc>
      </w:tr>
      <w:tr w:rsidR="00D249A2" w:rsidRPr="00EA6F68" w:rsidTr="00315CF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Сумма текущих платежей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подлежащих уплате не позднее 25 августа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Местоположение земельного участка</w:t>
            </w:r>
          </w:p>
        </w:tc>
      </w:tr>
      <w:tr w:rsidR="00D249A2" w:rsidRPr="00EA6F68" w:rsidTr="00315CF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Сумма текущих платежей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подлежащих уплате не позднее 25 ноября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</w:tr>
      <w:tr w:rsidR="00D249A2" w:rsidRPr="00EA6F68" w:rsidTr="00315CF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Сумма текущих платежей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подлежащих уплате за налоговый период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земел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ьного участка</w:t>
            </w:r>
          </w:p>
        </w:tc>
      </w:tr>
      <w:tr w:rsidR="00D249A2" w:rsidRPr="00EA6F68" w:rsidTr="00315CF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A04A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Кадастровый номер</w:t>
            </w:r>
          </w:p>
        </w:tc>
      </w:tr>
      <w:tr w:rsidR="00D249A2" w:rsidRPr="00EA6F68" w:rsidTr="00315CF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Площадь земельного участка</w:t>
            </w:r>
          </w:p>
        </w:tc>
      </w:tr>
      <w:tr w:rsidR="00D249A2" w:rsidRPr="00EA6F68" w:rsidTr="00315CF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Код категории земельного участка</w:t>
            </w:r>
          </w:p>
        </w:tc>
      </w:tr>
      <w:tr w:rsidR="00D249A2" w:rsidRPr="00EA6F68" w:rsidTr="00315CF5">
        <w:trPr>
          <w:trHeight w:val="21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A0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возникновения права на земельный участок</w:t>
            </w:r>
          </w:p>
        </w:tc>
      </w:tr>
      <w:tr w:rsidR="00D249A2" w:rsidRPr="00EA6F68" w:rsidTr="00315CF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прекращения права на земельный участок</w:t>
            </w:r>
          </w:p>
        </w:tc>
      </w:tr>
      <w:tr w:rsidR="00D249A2" w:rsidRPr="00EA6F68" w:rsidTr="00315CF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Единица измерения</w:t>
            </w:r>
          </w:p>
        </w:tc>
      </w:tr>
      <w:tr w:rsidR="00D249A2" w:rsidRPr="00EA6F68" w:rsidTr="00315CF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="00A04A39"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Балл бонитета</w:t>
            </w:r>
          </w:p>
        </w:tc>
      </w:tr>
      <w:tr w:rsidR="00D249A2" w:rsidRPr="00EA6F68" w:rsidTr="00315CF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Базовая ставка налога</w:t>
            </w:r>
          </w:p>
        </w:tc>
      </w:tr>
      <w:tr w:rsidR="00D249A2" w:rsidRPr="00EA6F68" w:rsidTr="00315CF5">
        <w:trPr>
          <w:trHeight w:val="5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Повышение, понижение базовых ставок налога по решению местного представительного органа (%)</w:t>
            </w:r>
          </w:p>
        </w:tc>
      </w:tr>
      <w:tr w:rsidR="00D249A2" w:rsidRPr="00EA6F68" w:rsidTr="00315CF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к базовым ставкам налога (до 10) по решению местного представительного органа</w:t>
            </w:r>
          </w:p>
        </w:tc>
      </w:tr>
      <w:tr w:rsidR="00D249A2" w:rsidRPr="00EA6F68" w:rsidTr="00315CF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Коэффициент к базовым ставкам налога (10) </w:t>
            </w:r>
          </w:p>
        </w:tc>
      </w:tr>
      <w:tr w:rsidR="00D249A2" w:rsidRPr="00EA6F68" w:rsidTr="00315CF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для налогоплательщика, указанных в пунктах 2 и 3 статьи 582 Налогового кодекса</w:t>
            </w:r>
          </w:p>
        </w:tc>
      </w:tr>
      <w:tr w:rsidR="00D249A2" w:rsidRPr="00EA6F68" w:rsidTr="00315CF5">
        <w:trPr>
          <w:trHeight w:val="35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 для налогоплательщиков, осуществляющих деятельность на территориях свободных экономических зон</w:t>
            </w:r>
          </w:p>
        </w:tc>
      </w:tr>
      <w:tr w:rsidR="00D249A2" w:rsidRPr="00EA6F68" w:rsidTr="00315CF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Ставка налога с учетом корректировок </w:t>
            </w:r>
          </w:p>
        </w:tc>
      </w:tr>
      <w:tr w:rsidR="00D249A2" w:rsidRPr="00EA6F68" w:rsidTr="00315CF5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месяцев фактического периода владения или пользования</w:t>
            </w:r>
          </w:p>
        </w:tc>
      </w:tr>
      <w:tr w:rsidR="00D249A2" w:rsidRPr="00EA6F68" w:rsidTr="00315CF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Ставка налога с учетом корректировки</w:t>
            </w:r>
          </w:p>
        </w:tc>
      </w:tr>
      <w:tr w:rsidR="00D249A2" w:rsidRPr="00EA6F68" w:rsidTr="00315CF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Сумма исчисленного налога</w:t>
            </w:r>
          </w:p>
        </w:tc>
      </w:tr>
      <w:tr w:rsidR="00D249A2" w:rsidRPr="00EA6F68" w:rsidTr="00315CF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A04A39"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сумма исчисленных текущих платежей</w:t>
            </w:r>
          </w:p>
        </w:tc>
      </w:tr>
      <w:tr w:rsidR="00D249A2" w:rsidRPr="00EA6F68" w:rsidTr="00315CF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25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Раздел. Исчисление текущих платежей по налогу на имущество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D249A2" w:rsidRPr="00EA6F68" w:rsidTr="00315CF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26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Сумма текущих платежей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подлежащих уплате не позднее 25 февраля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алансовая единица</w:t>
            </w:r>
          </w:p>
        </w:tc>
      </w:tr>
      <w:tr w:rsidR="00D249A2" w:rsidRPr="00EA6F68" w:rsidTr="00315CF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27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Сумма текущих платежей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подлежащих уплате не позднее 25 мая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Код органа государственных доходов</w:t>
            </w:r>
          </w:p>
        </w:tc>
      </w:tr>
      <w:tr w:rsidR="00D249A2" w:rsidRPr="00EA6F68" w:rsidTr="00315CF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28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Сумма текущих платежей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подлежащих уплате не позднее 25 августа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Счет (код классификатора основных фондов)</w:t>
            </w:r>
          </w:p>
        </w:tc>
      </w:tr>
      <w:tr w:rsidR="00D249A2" w:rsidRPr="00EA6F68" w:rsidTr="00315CF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29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Сумма текущих платежей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подлежащих уплате не позднее 25 ноября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Системный (инвентарный) номер</w:t>
            </w:r>
          </w:p>
        </w:tc>
      </w:tr>
      <w:tr w:rsidR="00D249A2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30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Сумма текущих платежей</w:t>
            </w: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подлежащих уплате за налоговый период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</w:tr>
      <w:tr w:rsidR="00D249A2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31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Остаточная стоимость на 01.01</w:t>
            </w:r>
          </w:p>
        </w:tc>
      </w:tr>
      <w:tr w:rsidR="00D249A2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32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Остаточная стоимость на 01.02</w:t>
            </w:r>
          </w:p>
        </w:tc>
      </w:tr>
      <w:tr w:rsidR="00D249A2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33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Остаточная стоимость на 01.03</w:t>
            </w:r>
          </w:p>
        </w:tc>
      </w:tr>
      <w:tr w:rsidR="00D249A2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34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Остаточная стоимость на 01.04</w:t>
            </w:r>
          </w:p>
        </w:tc>
      </w:tr>
      <w:tr w:rsidR="00D249A2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A04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Остаточная стоимость на 01.05</w:t>
            </w:r>
          </w:p>
        </w:tc>
      </w:tr>
      <w:tr w:rsidR="00D249A2" w:rsidRPr="00EA6F68" w:rsidTr="00315CF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36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Остаточная стоимость на 01.06</w:t>
            </w:r>
          </w:p>
        </w:tc>
      </w:tr>
      <w:tr w:rsidR="00D249A2" w:rsidRPr="00EA6F68" w:rsidTr="00315CF5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37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Остаточная стоимость на 01.07</w:t>
            </w:r>
          </w:p>
        </w:tc>
      </w:tr>
      <w:tr w:rsidR="00D249A2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38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Остаточная стоимость на 01.08</w:t>
            </w:r>
          </w:p>
        </w:tc>
      </w:tr>
      <w:tr w:rsidR="00D249A2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39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Остаточная стоимость на 01.09</w:t>
            </w:r>
          </w:p>
        </w:tc>
      </w:tr>
      <w:tr w:rsidR="00D249A2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40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Остаточная стоимость на 01.10</w:t>
            </w:r>
          </w:p>
        </w:tc>
      </w:tr>
      <w:tr w:rsidR="00D249A2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41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Остаточная стоимость на 01.11</w:t>
            </w:r>
          </w:p>
        </w:tc>
      </w:tr>
      <w:tr w:rsidR="00D249A2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42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Остаточная стоимость на 01.12</w:t>
            </w:r>
          </w:p>
        </w:tc>
      </w:tr>
      <w:tr w:rsidR="00D249A2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43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Остаточная стоимость на начало следующего года</w:t>
            </w:r>
          </w:p>
        </w:tc>
      </w:tr>
      <w:tr w:rsidR="00D249A2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44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исчисленных текущих платежей</w:t>
            </w:r>
          </w:p>
        </w:tc>
      </w:tr>
      <w:tr w:rsidR="00D249A2" w:rsidRPr="00EA6F68" w:rsidTr="00315CF5">
        <w:trPr>
          <w:trHeight w:val="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A04A39" w:rsidP="00D71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45</w:t>
            </w:r>
            <w:r w:rsidR="00D249A2"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9A2" w:rsidRPr="00EA6F68" w:rsidRDefault="00D249A2" w:rsidP="00D712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к уменьшению (-), увеличению</w:t>
            </w:r>
          </w:p>
        </w:tc>
      </w:tr>
    </w:tbl>
    <w:p w:rsidR="00A04A39" w:rsidRPr="00EA6F68" w:rsidRDefault="00A04A39" w:rsidP="00D249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9A2" w:rsidRPr="00EA6F68" w:rsidRDefault="00D249A2" w:rsidP="00D249A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F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D249A2" w:rsidRPr="00EA6F68" w:rsidRDefault="00D249A2" w:rsidP="00D249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>в графе 1 «№» указывается порядковый номер;</w:t>
      </w:r>
    </w:p>
    <w:p w:rsidR="00D249A2" w:rsidRPr="00EA6F68" w:rsidRDefault="00D249A2" w:rsidP="00D249A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>в графе 2 «Сведения, подлежащие раскрытию в строке налоговой отчетности» указываются сведения раскрывающие строки формы налоговой отчетности;</w:t>
      </w:r>
    </w:p>
    <w:p w:rsidR="001334E7" w:rsidRPr="00EA6F68" w:rsidRDefault="00D249A2">
      <w:p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 xml:space="preserve">в графе 3 </w:t>
      </w:r>
      <w:r w:rsidRPr="00EA6F68">
        <w:rPr>
          <w:rFonts w:ascii="Times New Roman" w:hAnsi="Times New Roman" w:cs="Times New Roman"/>
          <w:sz w:val="24"/>
          <w:szCs w:val="24"/>
        </w:rPr>
        <w:t>«Показатели налогового регистра, раскрывающие налоговую отчетность» заполняется минимальный перечень подтверждаемых показателей; необходимых для раскрытия регистра налогового учета соответствующей строки формы налоговой отчетности.</w:t>
      </w:r>
    </w:p>
    <w:p w:rsidR="001334E7" w:rsidRPr="00EA6F68" w:rsidRDefault="0085380F">
      <w:pPr>
        <w:spacing w:after="0" w:line="240" w:lineRule="auto"/>
        <w:ind w:left="9356" w:right="535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hAnsi="Times New Roman" w:cs="Times New Roman"/>
          <w:sz w:val="24"/>
          <w:szCs w:val="24"/>
        </w:rPr>
        <w:br w:type="page"/>
      </w:r>
      <w:r w:rsidRPr="00EA6F6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  <w:r w:rsidRPr="00EA6F68">
        <w:rPr>
          <w:rFonts w:ascii="Times New Roman" w:eastAsia="Times New Roman" w:hAnsi="Times New Roman" w:cs="Times New Roman"/>
          <w:sz w:val="28"/>
          <w:szCs w:val="28"/>
          <w:lang w:val="kk-KZ"/>
        </w:rPr>
        <w:t>5</w:t>
      </w:r>
    </w:p>
    <w:p w:rsidR="001334E7" w:rsidRPr="00EA6F68" w:rsidRDefault="0085380F">
      <w:pPr>
        <w:spacing w:after="0" w:line="240" w:lineRule="auto"/>
        <w:ind w:left="9356" w:right="535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t>к Минимальным требованиям к раскрытию показателей налоговой отчетности, а также к их взаимосвязям с показателями налоговых, бухгалтерских регистров и иных документов, являющихся основанием для определения объектов налогообложения и (или) объектов, связанных с налогообложением</w:t>
      </w:r>
    </w:p>
    <w:p w:rsidR="001334E7" w:rsidRPr="00EA6F68" w:rsidRDefault="001334E7">
      <w:pPr>
        <w:spacing w:after="0" w:line="240" w:lineRule="auto"/>
        <w:ind w:left="992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334E7" w:rsidRPr="00EA6F68" w:rsidRDefault="0085380F">
      <w:pPr>
        <w:spacing w:after="0" w:line="240" w:lineRule="auto"/>
        <w:ind w:left="9926" w:right="535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eastAsia="Times New Roman" w:hAnsi="Times New Roman" w:cs="Times New Roman"/>
          <w:sz w:val="28"/>
          <w:szCs w:val="28"/>
          <w:lang w:val="kk-KZ"/>
        </w:rPr>
        <w:t>Форма</w:t>
      </w:r>
    </w:p>
    <w:p w:rsidR="001334E7" w:rsidRPr="00EA6F68" w:rsidRDefault="001334E7">
      <w:pPr>
        <w:pStyle w:val="af9"/>
        <w:jc w:val="center"/>
        <w:rPr>
          <w:b/>
          <w:bCs/>
          <w:sz w:val="28"/>
          <w:szCs w:val="28"/>
        </w:rPr>
      </w:pPr>
    </w:p>
    <w:p w:rsidR="001334E7" w:rsidRPr="00EA6F68" w:rsidRDefault="0085380F">
      <w:pPr>
        <w:pStyle w:val="af9"/>
        <w:jc w:val="center"/>
        <w:rPr>
          <w:b/>
          <w:bCs/>
          <w:sz w:val="28"/>
          <w:szCs w:val="28"/>
        </w:rPr>
      </w:pPr>
      <w:r w:rsidRPr="00EA6F68">
        <w:rPr>
          <w:b/>
          <w:bCs/>
          <w:sz w:val="28"/>
          <w:szCs w:val="28"/>
        </w:rPr>
        <w:t xml:space="preserve">Минимальные требования к раскрытию показателей налоговой отчетности </w:t>
      </w:r>
    </w:p>
    <w:p w:rsidR="001334E7" w:rsidRPr="00EA6F68" w:rsidRDefault="0085380F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6F68">
        <w:rPr>
          <w:rFonts w:ascii="Times New Roman" w:eastAsia="SimSun" w:hAnsi="Times New Roman" w:cs="Times New Roman"/>
          <w:b/>
          <w:bCs/>
          <w:sz w:val="28"/>
          <w:szCs w:val="28"/>
          <w:shd w:val="clear" w:color="auto" w:fill="FFFFFF"/>
        </w:rPr>
        <w:t>по расчету сумм текущих платежей платы за пользование земельными участками</w:t>
      </w:r>
      <w:r w:rsidRPr="00EA6F68">
        <w:rPr>
          <w:rFonts w:ascii="Times New Roman" w:hAnsi="Times New Roman" w:cs="Times New Roman"/>
          <w:b/>
          <w:bCs/>
          <w:sz w:val="28"/>
          <w:szCs w:val="28"/>
        </w:rPr>
        <w:t xml:space="preserve"> (форма 851.00)</w:t>
      </w:r>
    </w:p>
    <w:p w:rsidR="001334E7" w:rsidRPr="00EA6F68" w:rsidRDefault="001334E7">
      <w:pPr>
        <w:spacing w:after="0" w:line="257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1334E7" w:rsidRPr="00EA6F68" w:rsidRDefault="001334E7">
      <w:pPr>
        <w:spacing w:after="0" w:line="257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960"/>
        <w:gridCol w:w="5561"/>
        <w:gridCol w:w="7938"/>
      </w:tblGrid>
      <w:tr w:rsidR="001334E7" w:rsidRPr="00EA6F68" w:rsidTr="00315CF5">
        <w:trPr>
          <w:trHeight w:val="31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en-US"/>
              </w:rPr>
            </w:pPr>
            <w:r w:rsidRPr="00EA6F68">
              <w:rPr>
                <w:lang w:val="kk-KZ"/>
              </w:rPr>
              <w:t>№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en-US"/>
              </w:rPr>
            </w:pPr>
            <w:r w:rsidRPr="00EA6F68">
              <w:t>1 уровень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en-US"/>
              </w:rPr>
            </w:pPr>
            <w:r w:rsidRPr="00EA6F68">
              <w:t>2 уровень</w:t>
            </w:r>
          </w:p>
        </w:tc>
      </w:tr>
      <w:tr w:rsidR="001334E7" w:rsidRPr="00EA6F68" w:rsidTr="00315CF5">
        <w:trPr>
          <w:trHeight w:val="63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4E7" w:rsidRPr="00EA6F68" w:rsidRDefault="001334E7">
            <w:pPr>
              <w:pStyle w:val="pj"/>
              <w:jc w:val="center"/>
              <w:rPr>
                <w:lang w:val="en-US"/>
              </w:rPr>
            </w:pP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</w:pPr>
            <w:r w:rsidRPr="00EA6F68">
              <w:t>Сведения подлежащие раскрытию в строке налоговой отчетности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</w:pPr>
            <w:r w:rsidRPr="00EA6F68">
              <w:t>Показатели налогового регистра, раскрывающие налоговую отчетность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en-US"/>
              </w:rPr>
            </w:pPr>
            <w:r w:rsidRPr="00EA6F68">
              <w:rPr>
                <w:lang w:val="kk-KZ"/>
              </w:rPr>
              <w:t>1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en-US"/>
              </w:rPr>
            </w:pPr>
            <w:r w:rsidRPr="00EA6F68">
              <w:rPr>
                <w:lang w:val="kk-KZ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en-US"/>
              </w:rPr>
            </w:pPr>
            <w:r w:rsidRPr="00EA6F68">
              <w:rPr>
                <w:lang w:val="kk-KZ"/>
              </w:rPr>
              <w:t>3</w:t>
            </w:r>
          </w:p>
        </w:tc>
      </w:tr>
      <w:tr w:rsidR="001334E7" w:rsidRPr="00EA6F68" w:rsidTr="00315CF5">
        <w:trPr>
          <w:trHeight w:val="13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платы, подлежащей уплате в бюджет за налоговый период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  <w:rPr>
                <w:lang w:val="kk-KZ"/>
              </w:rPr>
            </w:pPr>
            <w:r w:rsidRPr="00EA6F68">
              <w:t>Код налогового органа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2.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  <w:rPr>
                <w:lang w:val="kk-KZ"/>
              </w:rPr>
            </w:pPr>
            <w:r w:rsidRPr="00EA6F68">
              <w:t>БИН структурного подразделения юридического лица (если применимо)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3.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  <w:rPr>
                <w:lang w:val="kk-KZ"/>
              </w:rPr>
            </w:pPr>
            <w:r w:rsidRPr="00EA6F68">
              <w:t>Вид участка, предоставленного в землепользование*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4.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  <w:rPr>
                <w:lang w:val="kk-KZ"/>
              </w:rPr>
            </w:pPr>
            <w:r w:rsidRPr="00EA6F68">
              <w:t>Номер основного средства / инвентарный номер по БУ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5.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  <w:rPr>
                <w:lang w:val="kk-KZ"/>
              </w:rPr>
            </w:pPr>
            <w:r w:rsidRPr="00EA6F68">
              <w:t>Кадастровый номер земельного участка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6.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  <w:rPr>
                <w:lang w:val="kk-KZ"/>
              </w:rPr>
            </w:pPr>
            <w:r w:rsidRPr="00EA6F68">
              <w:rPr>
                <w:lang w:val="kk-KZ"/>
              </w:rPr>
              <w:t xml:space="preserve">Номер </w:t>
            </w:r>
            <w:r w:rsidRPr="00EA6F68">
              <w:t>договора аренды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lastRenderedPageBreak/>
              <w:t>7.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  <w:rPr>
                <w:lang w:val="kk-KZ"/>
              </w:rPr>
            </w:pPr>
            <w:r w:rsidRPr="00EA6F68">
              <w:t>Дата договора аренды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8.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  <w:rPr>
                <w:lang w:val="kk-KZ"/>
              </w:rPr>
            </w:pPr>
            <w:r w:rsidRPr="00EA6F68">
              <w:t>Срок договора ареды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9.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Номер лицензии на недропользование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10.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Дата лицензии на недропользование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11.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Количество блоков на разведку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12.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Количество квадратных километров на добычу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13.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Область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14.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Город, район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15.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Поселок, село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16.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Улица</w:t>
            </w:r>
          </w:p>
        </w:tc>
      </w:tr>
      <w:tr w:rsidR="001334E7" w:rsidRPr="00EA6F68" w:rsidTr="00315CF5">
        <w:trPr>
          <w:trHeight w:val="1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17.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Категория земельного участка</w:t>
            </w:r>
          </w:p>
        </w:tc>
      </w:tr>
      <w:tr w:rsidR="001334E7" w:rsidRPr="00EA6F68" w:rsidTr="00315CF5">
        <w:trPr>
          <w:trHeight w:val="8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18.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Балл бонитета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19.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Целевое использование земельного участка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20.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Фактический срок пользования земельным участком/действия лицензии в налоговом периоде (месяц)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21.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Единица измерения земельного участка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22.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Площадь земельного участка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23.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Размер МРП, в тенге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24.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Ставка платы, в МРП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25.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исчисленной платы к уплате, в тенге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26.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текущих платежей, подлежащих уплате не позднее 25 февраля, в тенге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27.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текущих платежей, подлежащих уплате не позднее 25 мая, в тенге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28.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текущих платежей, подлежащих уплате не позднее 25 августа, в тенге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29.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текущих платежей, подлежащих уплате не позднее 25 ноября, в тенге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30.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текущих платежей платы, подлежащих уплате по окончании срока договора, в тенге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31.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текущих платежей платы, подлежащих уплате после 25 ноября, в тенге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32.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 w:rsidP="001A7032">
            <w:pPr>
              <w:pStyle w:val="et4"/>
              <w:jc w:val="left"/>
              <w:rPr>
                <w:lang w:val="kk-KZ"/>
              </w:rPr>
            </w:pPr>
            <w:r w:rsidRPr="00EA6F68">
              <w:t xml:space="preserve">Сумма </w:t>
            </w:r>
            <w:r w:rsidRPr="00EA6F68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исчисленных текущих платежей платы, подлежащих уплате по установленным срокам</w:t>
            </w:r>
            <w:r w:rsidRPr="00EA6F68">
              <w:t>:</w:t>
            </w:r>
            <w:r w:rsidR="001A7032" w:rsidRPr="00EA6F68">
              <w:br/>
            </w:r>
            <w:r w:rsidRPr="00EA6F68">
              <w:lastRenderedPageBreak/>
              <w:t>25 февраля</w:t>
            </w:r>
            <w:r w:rsidR="001A7032" w:rsidRPr="00EA6F68">
              <w:br/>
            </w:r>
            <w:r w:rsidRPr="00EA6F68">
              <w:t>25 мая</w:t>
            </w:r>
            <w:r w:rsidR="001A7032" w:rsidRPr="00EA6F68">
              <w:br/>
            </w:r>
            <w:r w:rsidRPr="00EA6F68">
              <w:t>25 августа</w:t>
            </w:r>
            <w:r w:rsidR="001A7032" w:rsidRPr="00EA6F68">
              <w:br/>
            </w:r>
            <w:r w:rsidRPr="00EA6F68">
              <w:t>25 ноября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lastRenderedPageBreak/>
              <w:t>Код налогового органа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33.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БИН структурного подразделения юридического лица (если применимо)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34.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Вид участка, предоставленного в землепользование*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35.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Номер основного средства / инвентарный номер по БУ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36.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Кадастровый номер земельного участка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37.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rPr>
                <w:lang w:val="kk-KZ"/>
              </w:rPr>
              <w:t xml:space="preserve">Номер </w:t>
            </w:r>
            <w:r w:rsidRPr="00EA6F68">
              <w:t>договора аренды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38.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Дата договора аренды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39.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Срок договора ареды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40.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Номер лицензии на недропользование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41.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Дата лицензии на недропользование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42.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Количество блоков на разведку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43.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Количество квадратных километров на добычу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44.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Область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45.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Город, район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46.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Поселок, село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47.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Улица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48.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Категория земельного участка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49.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Балл бонитета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50.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Целевое использование земельного участка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51.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Фактический срок пользования земельным участком/действия лицензии в налоговом периоде (месяц)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52.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Единица измерения земельного участка</w:t>
            </w:r>
          </w:p>
        </w:tc>
      </w:tr>
      <w:tr w:rsidR="001334E7" w:rsidRPr="00EA6F68" w:rsidTr="00315CF5">
        <w:trPr>
          <w:trHeight w:val="1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53.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Площадь земельного участка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54.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Размер МРП, в тенге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55.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Ставка платы, в МРП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56.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исчисленной платы к уплате, в тенге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57.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текущих платежей, подлежащих уплате не позднее 25 февраля, в тенге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58.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текущих платежей, подлежащих уплате не позднее 25 мая, в тенге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lastRenderedPageBreak/>
              <w:t>59.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текущих платежей, подлежащих уплате не позднее 25 августа, в тенге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60.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текущих платежей, подлежащих уплате не позднее 25 ноября, в тенге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61.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текущих платежей платы, подлежащих уплате по окончании срока договора, в тенге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62.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текущих платежей платы, подлежащих уплате после 25 ноября, в тенге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63.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исчисленных текущих платежей платы, подлежащих уплате по окончании срока договора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Код налогового органа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64.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БИН структурного подразделения юридического лица (если применимо)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65.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Вид участка, предоставленного в землепользование*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66.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Номер основного средства / инвентарный номер по БУ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67.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Кадастровый номер земельного участка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68.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rPr>
                <w:lang w:val="kk-KZ"/>
              </w:rPr>
              <w:t xml:space="preserve">Номер </w:t>
            </w:r>
            <w:r w:rsidRPr="00EA6F68">
              <w:t>договора аренды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69.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Дата договора аренды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70.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Срок договора ареды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71.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Номер лицензии на недропользование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72.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Дата лицензии на недропользование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73.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Количество блоков на разведку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74.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Количество квадратных километров на добычу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75.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Область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76.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Город, район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77.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Поселок, село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78.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Улица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79.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Категория земельного участка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80.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Балл бонитета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81.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Целевое использование земельного участка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82.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Фактический срок пользования земельным участком/действия лицензии в налоговом периоде (месяц)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83.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Единица измерения земельного участка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84.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Площадь земельного участка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85.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Размер МРП, в тенге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lastRenderedPageBreak/>
              <w:t>86.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Ставка платы, в МРП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87.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исчисленной платы к уплате, в тенге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88.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текущих платежей, подлежащих уплате не позднее 25 февраля, в тенге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89.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текущих платежей, подлежащих уплате не позднее 25 мая, в тенге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90.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текущих платежей, подлежащих уплате не позднее 25 августа, в тенге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91.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текущих платежей, подлежащих уплате не позднее 25 ноября, в тенге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92.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текущих платежей платы, подлежащих уплате по окончании срока договора, в тенге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93.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текущих платежей платы, подлежащих уплате после 25 ноября, в тенге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94.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исчисленных текущих платежей платы,  подлежащих уплате после 25 ноября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Код налогового органа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95.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БИН структурного подразделения юридического лица (если применимо)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96.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Вид участка, предоставленного в землепользование*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97.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Номер основного средства / инвентарный номер по БУ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98.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Кадастровый номер земельного участка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99.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rPr>
                <w:lang w:val="kk-KZ"/>
              </w:rPr>
              <w:t xml:space="preserve">Номер </w:t>
            </w:r>
            <w:r w:rsidRPr="00EA6F68">
              <w:t>договора аренды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100.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Дата договора аренды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101.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Срок договора ареды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102.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Номер лицензии на недропользование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103.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Дата лицензии на недропользование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104.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Количество блоков на разведку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105.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Количество квадратных километров на добычу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106.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Область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107.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Город, район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108.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Поселок, село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109.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Улица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110.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Категория земельного участка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111.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Балл бонитета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112.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Целевое использование земельного участка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lastRenderedPageBreak/>
              <w:t>113.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Фактический срок пользования земельным участком/действия лицензии в налоговом периоде (месяц)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114.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Единица измерения земельного участка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115.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Площадь земельного участка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116.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Размер МРП, в тенге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117.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Ставка платы, в МРП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118.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исчисленной платы к уплате, в тенге</w:t>
            </w:r>
          </w:p>
        </w:tc>
      </w:tr>
      <w:tr w:rsidR="001334E7" w:rsidRPr="00EA6F68" w:rsidTr="00315CF5">
        <w:trPr>
          <w:trHeight w:val="8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119.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текущих платежей, подлежащих уплате не позднее 25 февраля, в тенге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120.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текущих платежей, подлежащих уплате не позднее 25 мая, в тенге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121.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текущих платежей, подлежащих уплате не позднее 25 августа, в тенге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122.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текущих платежей, подлежащих уплате не позднее 25 ноября, в тенге</w:t>
            </w:r>
          </w:p>
        </w:tc>
      </w:tr>
      <w:tr w:rsidR="001334E7" w:rsidRPr="00EA6F68" w:rsidTr="00315CF5">
        <w:trPr>
          <w:trHeight w:val="10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123.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текущих платежей платы, подлежащих уплате по окончании срока договора, в тенге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124.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текущих платежей платы, подлежащих уплате после 25 ноября, в тенге</w:t>
            </w:r>
          </w:p>
        </w:tc>
      </w:tr>
    </w:tbl>
    <w:p w:rsidR="001334E7" w:rsidRPr="00EA6F68" w:rsidRDefault="001334E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34E7" w:rsidRPr="00EA6F68" w:rsidRDefault="00853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F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>в графе 1 «№» указывается порядковый номер;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>в графе 2 «Сведения, подлежащие раскрытию в строке налоговой отчетности» указываются сведения раскрывающие строки формы налоговой отчетности;</w:t>
      </w:r>
    </w:p>
    <w:p w:rsidR="001334E7" w:rsidRPr="00EA6F68" w:rsidRDefault="0085380F">
      <w:p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 xml:space="preserve">в графе 3 </w:t>
      </w:r>
      <w:r w:rsidRPr="00EA6F68">
        <w:rPr>
          <w:rFonts w:ascii="Times New Roman" w:hAnsi="Times New Roman" w:cs="Times New Roman"/>
          <w:sz w:val="24"/>
          <w:szCs w:val="24"/>
        </w:rPr>
        <w:t>«Показатели налогового регистра, раскрывающие налоговую отчетность» заполняется минимальный перечень подтверждаемых показателей; необходимых для раскрытия регистра налогового учета соответствующей строки формы налоговой отчетности.</w:t>
      </w:r>
    </w:p>
    <w:p w:rsidR="001334E7" w:rsidRPr="00EA6F68" w:rsidRDefault="001334E7">
      <w:p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34E7" w:rsidRPr="00EA6F68" w:rsidRDefault="0085380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hAnsi="Times New Roman" w:cs="Times New Roman"/>
          <w:sz w:val="24"/>
          <w:szCs w:val="24"/>
          <w:lang w:val="kk-KZ"/>
        </w:rPr>
        <w:t>Р</w:t>
      </w:r>
      <w:r w:rsidRPr="00EA6F68">
        <w:rPr>
          <w:rFonts w:ascii="Times New Roman" w:hAnsi="Times New Roman" w:cs="Times New Roman"/>
          <w:sz w:val="24"/>
          <w:szCs w:val="24"/>
        </w:rPr>
        <w:t>асшифровка аббревиатур:</w:t>
      </w:r>
    </w:p>
    <w:p w:rsidR="001334E7" w:rsidRPr="00EA6F68" w:rsidRDefault="00853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F68">
        <w:rPr>
          <w:rFonts w:ascii="Times New Roman" w:eastAsia="Times New Roman" w:hAnsi="Times New Roman" w:cs="Times New Roman"/>
          <w:sz w:val="24"/>
          <w:szCs w:val="24"/>
          <w:lang w:eastAsia="ru-RU"/>
        </w:rPr>
        <w:t>БУ – бухгалтерский учет;</w:t>
      </w:r>
    </w:p>
    <w:p w:rsidR="001334E7" w:rsidRPr="00EA6F68" w:rsidRDefault="00853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EA6F6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МРП – месячный расчетный показатель;</w:t>
      </w:r>
    </w:p>
    <w:p w:rsidR="001334E7" w:rsidRPr="00EA6F68" w:rsidRDefault="0085380F">
      <w:pPr>
        <w:pStyle w:val="af9"/>
        <w:ind w:firstLine="709"/>
        <w:rPr>
          <w:sz w:val="20"/>
          <w:szCs w:val="20"/>
          <w:lang w:val="kk-KZ"/>
        </w:rPr>
      </w:pPr>
      <w:r w:rsidRPr="00EA6F68">
        <w:t xml:space="preserve">БИН – </w:t>
      </w:r>
      <w:r w:rsidRPr="00EA6F68">
        <w:rPr>
          <w:lang w:val="kk-KZ"/>
        </w:rPr>
        <w:t>бизнес-идентификационный номер.</w:t>
      </w:r>
    </w:p>
    <w:p w:rsidR="001334E7" w:rsidRPr="00EA6F68" w:rsidRDefault="0085380F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6F68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:rsidR="001334E7" w:rsidRPr="00EA6F68" w:rsidRDefault="0085380F">
      <w:pPr>
        <w:spacing w:after="0" w:line="240" w:lineRule="auto"/>
        <w:ind w:left="9356" w:right="535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  <w:r w:rsidRPr="00EA6F68">
        <w:rPr>
          <w:rFonts w:ascii="Times New Roman" w:eastAsia="Times New Roman" w:hAnsi="Times New Roman" w:cs="Times New Roman"/>
          <w:sz w:val="28"/>
          <w:szCs w:val="28"/>
          <w:lang w:val="kk-KZ"/>
        </w:rPr>
        <w:t>6</w:t>
      </w:r>
    </w:p>
    <w:p w:rsidR="001334E7" w:rsidRPr="00EA6F68" w:rsidRDefault="0085380F">
      <w:pPr>
        <w:spacing w:after="0" w:line="240" w:lineRule="auto"/>
        <w:ind w:left="9356" w:right="535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t>к Минимальным требованиям к раскрытию показателей налоговой отчетности, а также к их взаимосвязям с показателями налоговых, бухгалтерских регистров и иных документов, являющихся основанием для определения объектов налогообложения и (или) объектов, связанных с налогообложением</w:t>
      </w:r>
    </w:p>
    <w:p w:rsidR="001334E7" w:rsidRPr="00EA6F68" w:rsidRDefault="001334E7">
      <w:pPr>
        <w:spacing w:after="0" w:line="240" w:lineRule="auto"/>
        <w:ind w:left="992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334E7" w:rsidRPr="00EA6F68" w:rsidRDefault="0085380F">
      <w:pPr>
        <w:spacing w:after="0" w:line="240" w:lineRule="auto"/>
        <w:ind w:left="9926" w:right="535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eastAsia="Times New Roman" w:hAnsi="Times New Roman" w:cs="Times New Roman"/>
          <w:sz w:val="28"/>
          <w:szCs w:val="28"/>
          <w:lang w:val="kk-KZ"/>
        </w:rPr>
        <w:t>Форма</w:t>
      </w:r>
    </w:p>
    <w:p w:rsidR="001334E7" w:rsidRPr="00EA6F68" w:rsidRDefault="001334E7">
      <w:pPr>
        <w:pStyle w:val="af9"/>
        <w:jc w:val="center"/>
        <w:rPr>
          <w:b/>
          <w:bCs/>
          <w:sz w:val="28"/>
          <w:szCs w:val="28"/>
        </w:rPr>
      </w:pPr>
    </w:p>
    <w:p w:rsidR="001334E7" w:rsidRPr="00EA6F68" w:rsidRDefault="0085380F">
      <w:pPr>
        <w:pStyle w:val="af9"/>
        <w:jc w:val="center"/>
        <w:rPr>
          <w:b/>
          <w:bCs/>
          <w:sz w:val="28"/>
          <w:szCs w:val="28"/>
        </w:rPr>
      </w:pPr>
      <w:r w:rsidRPr="00EA6F68">
        <w:rPr>
          <w:b/>
          <w:bCs/>
          <w:sz w:val="28"/>
          <w:szCs w:val="28"/>
        </w:rPr>
        <w:t xml:space="preserve">Минимальные требования к раскрытию показателей налоговой отчетности </w:t>
      </w:r>
    </w:p>
    <w:p w:rsidR="001334E7" w:rsidRPr="00EA6F68" w:rsidRDefault="0085380F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6F68">
        <w:rPr>
          <w:rFonts w:ascii="Times New Roman" w:eastAsia="SimSun" w:hAnsi="Times New Roman" w:cs="Times New Roman"/>
          <w:b/>
          <w:bCs/>
          <w:sz w:val="28"/>
          <w:szCs w:val="28"/>
          <w:shd w:val="clear" w:color="auto" w:fill="FFFFFF"/>
        </w:rPr>
        <w:t xml:space="preserve">по плате за пользование водными ресурсами поверхностных источников </w:t>
      </w:r>
      <w:r w:rsidRPr="00EA6F68">
        <w:rPr>
          <w:rFonts w:ascii="Times New Roman" w:hAnsi="Times New Roman" w:cs="Times New Roman"/>
          <w:b/>
          <w:bCs/>
          <w:sz w:val="28"/>
          <w:szCs w:val="28"/>
        </w:rPr>
        <w:t>(форма 860.00)</w:t>
      </w:r>
    </w:p>
    <w:p w:rsidR="001334E7" w:rsidRPr="00EA6F68" w:rsidRDefault="001334E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960"/>
        <w:gridCol w:w="5986"/>
        <w:gridCol w:w="7513"/>
      </w:tblGrid>
      <w:tr w:rsidR="001334E7" w:rsidRPr="00EA6F68" w:rsidTr="00315CF5">
        <w:trPr>
          <w:trHeight w:val="7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2 уровень</w:t>
            </w:r>
          </w:p>
        </w:tc>
      </w:tr>
      <w:tr w:rsidR="001334E7" w:rsidRPr="00EA6F68" w:rsidTr="00315CF5">
        <w:trPr>
          <w:trHeight w:val="143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4E7" w:rsidRPr="00EA6F68" w:rsidRDefault="00133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подлежащие раскрытию в строке налоговой отчетности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налогового регистра, раскрывающие налоговую отчетность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Сумма исчисленной платы к уплате – всего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Код налогового органа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Период (месяц)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Вид специального водопользования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Номер разрешительного документа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Дата выдачи разрешительного документа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Единица измерения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Установленный лимит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Фактический объем водопользования в пределах лимита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9.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Ставка платы (в пределах лимита)</w:t>
            </w:r>
          </w:p>
        </w:tc>
      </w:tr>
      <w:tr w:rsidR="001334E7" w:rsidRPr="00EA6F68" w:rsidTr="00315CF5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Сумма платы (в пределах лимита)</w:t>
            </w:r>
          </w:p>
        </w:tc>
      </w:tr>
      <w:tr w:rsidR="001334E7" w:rsidRPr="00EA6F68" w:rsidTr="00315CF5">
        <w:trPr>
          <w:trHeight w:val="14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Фактический объем водопользования сверх установленного лимита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12.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Ставка платы (сверх установленного лимита)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Сумма платы (сверх установленного лимита)</w:t>
            </w:r>
          </w:p>
        </w:tc>
      </w:tr>
      <w:tr w:rsidR="001334E7" w:rsidRPr="00EA6F68" w:rsidTr="00315CF5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A6F6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Сумма платы всего, в тенге</w:t>
            </w:r>
          </w:p>
        </w:tc>
      </w:tr>
    </w:tbl>
    <w:p w:rsidR="001334E7" w:rsidRPr="00EA6F68" w:rsidRDefault="001334E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334E7" w:rsidRPr="00EA6F68" w:rsidRDefault="00853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F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>в графе 1 «№» указывается порядковый номер;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>в графе 2 «Сведения, подлежащие раскрытию в строке налоговой отчетности» указываются сведения раскрывающие строки формы налоговой отчетности;</w:t>
      </w:r>
    </w:p>
    <w:p w:rsidR="001334E7" w:rsidRPr="00EA6F68" w:rsidRDefault="0085380F">
      <w:p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 xml:space="preserve">в графе 3 </w:t>
      </w:r>
      <w:r w:rsidRPr="00EA6F68">
        <w:rPr>
          <w:rFonts w:ascii="Times New Roman" w:hAnsi="Times New Roman" w:cs="Times New Roman"/>
          <w:sz w:val="24"/>
          <w:szCs w:val="24"/>
        </w:rPr>
        <w:t>«Показатели налогового регистра, раскрывающие налоговую отчетность» заполняется минимальный перечень подтверждаемых показателей; необходимых для раскрытия регистра налогового учета соответствующей строки формы налоговой отчетности.</w:t>
      </w:r>
    </w:p>
    <w:p w:rsidR="001334E7" w:rsidRPr="00EA6F68" w:rsidRDefault="001334E7">
      <w:pP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:rsidR="001334E7" w:rsidRPr="00EA6F68" w:rsidRDefault="0085380F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A6F68">
        <w:rPr>
          <w:sz w:val="20"/>
          <w:szCs w:val="20"/>
        </w:rPr>
        <w:br w:type="page"/>
      </w:r>
    </w:p>
    <w:p w:rsidR="001334E7" w:rsidRPr="00EA6F68" w:rsidRDefault="001334E7">
      <w:pPr>
        <w:pStyle w:val="af9"/>
        <w:ind w:firstLine="709"/>
        <w:rPr>
          <w:sz w:val="20"/>
          <w:szCs w:val="20"/>
        </w:rPr>
      </w:pPr>
    </w:p>
    <w:p w:rsidR="001334E7" w:rsidRPr="00EA6F68" w:rsidRDefault="0085380F">
      <w:pPr>
        <w:spacing w:after="0" w:line="240" w:lineRule="auto"/>
        <w:ind w:left="9356" w:right="535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  <w:r w:rsidRPr="00EA6F68">
        <w:rPr>
          <w:rFonts w:ascii="Times New Roman" w:eastAsia="Times New Roman" w:hAnsi="Times New Roman" w:cs="Times New Roman"/>
          <w:sz w:val="28"/>
          <w:szCs w:val="28"/>
          <w:lang w:val="kk-KZ"/>
        </w:rPr>
        <w:t>7</w:t>
      </w:r>
    </w:p>
    <w:p w:rsidR="001334E7" w:rsidRPr="00EA6F68" w:rsidRDefault="0085380F">
      <w:pPr>
        <w:spacing w:after="0" w:line="240" w:lineRule="auto"/>
        <w:ind w:left="9356" w:right="535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A6F68">
        <w:rPr>
          <w:rFonts w:ascii="Times New Roman" w:eastAsia="Times New Roman" w:hAnsi="Times New Roman" w:cs="Times New Roman"/>
          <w:sz w:val="28"/>
          <w:szCs w:val="28"/>
        </w:rPr>
        <w:t>к Минимальным требованиям к раскрытию показателей налоговой отчетности, а также к их взаимосвязям с показателями налоговых, бухгалтерских регистров и иных документов, являющихся основанием для определения объектов налогообложения и (или) объектов, связанных с налогообложением</w:t>
      </w:r>
    </w:p>
    <w:p w:rsidR="001334E7" w:rsidRPr="00EA6F68" w:rsidRDefault="001334E7">
      <w:pPr>
        <w:spacing w:after="0" w:line="240" w:lineRule="auto"/>
        <w:ind w:left="9926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334E7" w:rsidRPr="00EA6F68" w:rsidRDefault="0085380F">
      <w:pPr>
        <w:spacing w:after="0" w:line="240" w:lineRule="auto"/>
        <w:ind w:left="9926" w:right="535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A6F68">
        <w:rPr>
          <w:rFonts w:ascii="Times New Roman" w:eastAsia="Times New Roman" w:hAnsi="Times New Roman" w:cs="Times New Roman"/>
          <w:sz w:val="28"/>
          <w:szCs w:val="28"/>
          <w:lang w:val="kk-KZ"/>
        </w:rPr>
        <w:t>Форма</w:t>
      </w:r>
    </w:p>
    <w:p w:rsidR="001334E7" w:rsidRPr="00EA6F68" w:rsidRDefault="001334E7">
      <w:pPr>
        <w:pStyle w:val="af9"/>
        <w:jc w:val="center"/>
        <w:rPr>
          <w:b/>
          <w:bCs/>
          <w:sz w:val="28"/>
          <w:szCs w:val="28"/>
        </w:rPr>
      </w:pPr>
    </w:p>
    <w:p w:rsidR="001334E7" w:rsidRPr="00EA6F68" w:rsidRDefault="0085380F">
      <w:pPr>
        <w:pStyle w:val="af9"/>
        <w:jc w:val="center"/>
        <w:rPr>
          <w:b/>
          <w:bCs/>
          <w:sz w:val="28"/>
          <w:szCs w:val="28"/>
        </w:rPr>
      </w:pPr>
      <w:r w:rsidRPr="00EA6F68">
        <w:rPr>
          <w:b/>
          <w:bCs/>
          <w:sz w:val="28"/>
          <w:szCs w:val="28"/>
        </w:rPr>
        <w:t xml:space="preserve">Минимальные требования к раскрытию показателей налоговой отчетности </w:t>
      </w:r>
    </w:p>
    <w:p w:rsidR="001334E7" w:rsidRPr="00EA6F68" w:rsidRDefault="0085380F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6F68">
        <w:rPr>
          <w:rFonts w:ascii="Times New Roman" w:eastAsia="SimSun" w:hAnsi="Times New Roman" w:cs="Times New Roman"/>
          <w:b/>
          <w:bCs/>
          <w:sz w:val="28"/>
          <w:szCs w:val="28"/>
          <w:shd w:val="clear" w:color="auto" w:fill="FFFFFF"/>
        </w:rPr>
        <w:t>по плате за негативное воздействие на окружающую среду</w:t>
      </w:r>
      <w:r w:rsidRPr="00EA6F68">
        <w:rPr>
          <w:rFonts w:ascii="Times New Roman" w:hAnsi="Times New Roman" w:cs="Times New Roman"/>
          <w:b/>
          <w:bCs/>
          <w:sz w:val="28"/>
          <w:szCs w:val="28"/>
        </w:rPr>
        <w:t xml:space="preserve"> (форма 870.00)</w:t>
      </w:r>
    </w:p>
    <w:p w:rsidR="001334E7" w:rsidRPr="00EA6F68" w:rsidRDefault="001334E7">
      <w:pPr>
        <w:spacing w:after="0" w:line="257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960"/>
        <w:gridCol w:w="5986"/>
        <w:gridCol w:w="7513"/>
      </w:tblGrid>
      <w:tr w:rsidR="001334E7" w:rsidRPr="00EA6F68" w:rsidTr="00263BF7">
        <w:trPr>
          <w:trHeight w:val="7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en-US"/>
              </w:rPr>
            </w:pPr>
            <w:r w:rsidRPr="00EA6F68">
              <w:rPr>
                <w:lang w:val="kk-KZ"/>
              </w:rPr>
              <w:t>№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en-US"/>
              </w:rPr>
            </w:pPr>
            <w:r w:rsidRPr="00EA6F68">
              <w:t>1 уровень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en-US"/>
              </w:rPr>
            </w:pPr>
            <w:r w:rsidRPr="00EA6F68">
              <w:t>2 уровень</w:t>
            </w:r>
          </w:p>
        </w:tc>
      </w:tr>
      <w:tr w:rsidR="001334E7" w:rsidRPr="00EA6F68" w:rsidTr="00263BF7">
        <w:trPr>
          <w:trHeight w:val="63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4E7" w:rsidRPr="00EA6F68" w:rsidRDefault="001334E7">
            <w:pPr>
              <w:pStyle w:val="pj"/>
              <w:rPr>
                <w:lang w:val="en-US"/>
              </w:rPr>
            </w:pPr>
          </w:p>
        </w:tc>
        <w:tc>
          <w:tcPr>
            <w:tcW w:w="5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</w:pPr>
            <w:r w:rsidRPr="00EA6F68">
              <w:t>Сведения подлежащие раскрытию в строке налоговой отчетности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</w:pPr>
            <w:r w:rsidRPr="00EA6F68">
              <w:t>Показатели налогового регистра, раскрывающие налоговую отчетность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en-US"/>
              </w:rPr>
            </w:pPr>
            <w:r w:rsidRPr="00EA6F68">
              <w:rPr>
                <w:lang w:val="kk-KZ"/>
              </w:rPr>
              <w:t>1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en-US"/>
              </w:rPr>
            </w:pPr>
            <w:r w:rsidRPr="00EA6F68">
              <w:rPr>
                <w:lang w:val="kk-KZ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en-US"/>
              </w:rPr>
            </w:pPr>
            <w:r w:rsidRPr="00EA6F68">
              <w:rPr>
                <w:lang w:val="kk-KZ"/>
              </w:rPr>
              <w:t>3</w:t>
            </w:r>
          </w:p>
        </w:tc>
      </w:tr>
      <w:tr w:rsidR="001334E7" w:rsidRPr="00EA6F68" w:rsidTr="00263BF7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</w:pPr>
            <w:r w:rsidRPr="00EA6F68">
              <w:t xml:space="preserve">Сумма исчисленной платы в пределах установленного лимита 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  <w:rPr>
                <w:lang w:val="kk-KZ"/>
              </w:rPr>
            </w:pPr>
            <w:r w:rsidRPr="00EA6F68">
              <w:rPr>
                <w:lang w:val="kk-KZ"/>
              </w:rPr>
              <w:t>Код налогового органа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2.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  <w:rPr>
                <w:lang w:val="kk-KZ"/>
              </w:rPr>
            </w:pPr>
            <w:r w:rsidRPr="00EA6F68">
              <w:t>Период (месяц)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3.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Наименование операций (выбросы, сбросы, размещение отходов, серы)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4.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  <w:rPr>
                <w:lang w:val="kk-KZ"/>
              </w:rPr>
            </w:pPr>
            <w:r w:rsidRPr="00EA6F68">
              <w:t>Номер разрешительного документа</w:t>
            </w:r>
          </w:p>
        </w:tc>
      </w:tr>
      <w:tr w:rsidR="001334E7" w:rsidRPr="00EA6F68" w:rsidTr="00263BF7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5.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  <w:rPr>
                <w:lang w:val="kk-KZ"/>
              </w:rPr>
            </w:pPr>
            <w:r w:rsidRPr="00EA6F68">
              <w:t>Дата выдачи разрешительного документа</w:t>
            </w:r>
          </w:p>
        </w:tc>
      </w:tr>
      <w:tr w:rsidR="001334E7" w:rsidRPr="00EA6F68" w:rsidTr="00263BF7">
        <w:trPr>
          <w:trHeight w:val="12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lastRenderedPageBreak/>
              <w:t>6.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Вид загрязняющего вещества, топлива, отходов, серы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7.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  <w:rPr>
                <w:lang w:val="kk-KZ"/>
              </w:rPr>
            </w:pPr>
            <w:r w:rsidRPr="00EA6F68">
              <w:t>Единица измерения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8.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Фактический объем эмиссии в пределах лимита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9.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Ставка платы (в пределах лимита), в МРП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10.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  <w:rPr>
                <w:lang w:val="kk-KZ"/>
              </w:rPr>
            </w:pPr>
            <w:r w:rsidRPr="00EA6F68">
              <w:t>Коэффициенты (в пределах лимита)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11.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  <w:rPr>
                <w:lang w:val="kk-KZ"/>
              </w:rPr>
            </w:pPr>
            <w:r w:rsidRPr="00EA6F68">
              <w:t>МРП, в тенге</w:t>
            </w:r>
          </w:p>
        </w:tc>
      </w:tr>
      <w:tr w:rsidR="001334E7" w:rsidRPr="00EA6F68" w:rsidTr="00263BF7">
        <w:trPr>
          <w:trHeight w:val="26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12.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Ставка с применением коэффициента (в пределах лимита), в МРП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13.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платы по объему эмиссии в пределах лимита, в тенге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14.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  <w:rPr>
                <w:lang w:val="kk-KZ"/>
              </w:rPr>
            </w:pPr>
            <w:r w:rsidRPr="00EA6F68">
              <w:t>Фактический объем сверх установленного лимита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15.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Ставка платы (сверх установленного лимита), в МРП</w:t>
            </w:r>
          </w:p>
        </w:tc>
      </w:tr>
      <w:tr w:rsidR="001334E7" w:rsidRPr="00EA6F68" w:rsidTr="00263BF7">
        <w:trPr>
          <w:trHeight w:val="1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16.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платы (сверх установленного лимита), в тенге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17.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  <w:rPr>
                <w:lang w:val="kk-KZ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платы всего, в тенге</w:t>
            </w:r>
          </w:p>
        </w:tc>
      </w:tr>
      <w:tr w:rsidR="001334E7" w:rsidRPr="00EA6F68" w:rsidTr="00263BF7">
        <w:trPr>
          <w:trHeight w:val="337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18.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</w:pPr>
            <w:r w:rsidRPr="00EA6F68">
              <w:t xml:space="preserve">Сумма исчисленной платы сверх установленного лимита 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rPr>
                <w:lang w:val="kk-KZ"/>
              </w:rPr>
              <w:t>Код налогового органа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19.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  <w:rPr>
                <w:lang w:val="kk-KZ"/>
              </w:rPr>
            </w:pPr>
            <w:r w:rsidRPr="00EA6F68">
              <w:t>Период (месяц)</w:t>
            </w:r>
          </w:p>
        </w:tc>
      </w:tr>
      <w:tr w:rsidR="001334E7" w:rsidRPr="00EA6F68" w:rsidTr="00263BF7">
        <w:trPr>
          <w:trHeight w:val="19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20.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Наименование операций (выбросы, сбросы, размещение отходов, серы)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21.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Номер разрешительного документа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22.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Дата выдачи разрешительного документа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23.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Вид загрязняющего вещества, топлива, отходов, серы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24.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Единица измерения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25.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Фактический объем эмиссии в пределах лимита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26.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Ставка платы (в пределах лимита), в МРП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27.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Коэффициенты (в пределах лимита)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28.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МРП, в тенге</w:t>
            </w:r>
          </w:p>
        </w:tc>
      </w:tr>
      <w:tr w:rsidR="001334E7" w:rsidRPr="00EA6F68" w:rsidTr="00263BF7">
        <w:trPr>
          <w:trHeight w:val="149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29.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Ставка с применением коэффициента (в пределах лимита), в МРП</w:t>
            </w:r>
          </w:p>
        </w:tc>
      </w:tr>
      <w:tr w:rsidR="001334E7" w:rsidRPr="00EA6F68" w:rsidTr="00263BF7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30.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платы по объему эмиссии в пределах лимита, в тенге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31.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Фактический объем сверх установленного лимита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32.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Ставка платы (сверх установленного лимита), в МРП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33.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платы (сверх установленного лимита), в тенге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34.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платы всего, в тенге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35.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исчисленной платы к уплате – всего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rPr>
                <w:lang w:val="kk-KZ"/>
              </w:rPr>
              <w:t>Код налогового органа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36.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  <w:rPr>
                <w:lang w:val="kk-KZ"/>
              </w:rPr>
            </w:pPr>
            <w:r w:rsidRPr="00EA6F68">
              <w:t>Период (месяц)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lastRenderedPageBreak/>
              <w:t>37.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Наименование операций (выбросы, сбросы, размещение отходов, серы)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38.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Номер разрешительного документа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39.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Дата выдачи разрешительного документа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40.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Вид загрязняющего вещества, топлива, отходов, серы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</w:pPr>
            <w:r w:rsidRPr="00EA6F68">
              <w:t>41.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Единица измерения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42.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Фактический объем эмиссии в пределах лимита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43.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Ставка платы (в пределах лимита), в МРП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44.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Коэффициенты (в пределах лимита)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45.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МРП, в тенге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46.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Ставка с применением коэффициента (в пределах лимита), в МРП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47.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платы по объему эмиссии в пределах лимита, в тенге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48.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Фактический объем сверх установленного лимита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49.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Ставка платы (сверх установленного лимита), в МРП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50.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платы (сверх установленного лимита), в тенге</w:t>
            </w:r>
          </w:p>
        </w:tc>
      </w:tr>
      <w:tr w:rsidR="001334E7" w:rsidRPr="00EA6F68" w:rsidTr="00263BF7">
        <w:trPr>
          <w:trHeight w:val="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85380F">
            <w:pPr>
              <w:pStyle w:val="pj"/>
              <w:jc w:val="center"/>
              <w:rPr>
                <w:lang w:val="kk-KZ"/>
              </w:rPr>
            </w:pPr>
            <w:r w:rsidRPr="00EA6F68">
              <w:rPr>
                <w:lang w:val="kk-KZ"/>
              </w:rPr>
              <w:t>51.</w:t>
            </w:r>
          </w:p>
        </w:tc>
        <w:tc>
          <w:tcPr>
            <w:tcW w:w="5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4E7" w:rsidRPr="00EA6F68" w:rsidRDefault="001334E7">
            <w:pPr>
              <w:pStyle w:val="pj"/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334E7" w:rsidRPr="00EA6F68" w:rsidRDefault="0085380F">
            <w:pPr>
              <w:pStyle w:val="pj"/>
            </w:pPr>
            <w:r w:rsidRPr="00EA6F68">
              <w:t>Сумма платы всего, в тенге</w:t>
            </w:r>
          </w:p>
        </w:tc>
      </w:tr>
    </w:tbl>
    <w:p w:rsidR="001334E7" w:rsidRPr="00EA6F68" w:rsidRDefault="001334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4E7" w:rsidRPr="00EA6F68" w:rsidRDefault="00853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F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>в графе 1 «№» указывается порядковый номер;</w:t>
      </w:r>
    </w:p>
    <w:p w:rsidR="001334E7" w:rsidRPr="00EA6F68" w:rsidRDefault="00853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>в графе 2 «Сведения, подлежащие раскрытию в строке налоговой отчетности» указываются сведения раскрывающие строки формы налоговой отчетности;</w:t>
      </w:r>
    </w:p>
    <w:p w:rsidR="001334E7" w:rsidRPr="00EA6F68" w:rsidRDefault="0085380F">
      <w:p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eastAsia="Calibri" w:hAnsi="Times New Roman" w:cs="Times New Roman"/>
          <w:sz w:val="24"/>
          <w:szCs w:val="24"/>
        </w:rPr>
        <w:t xml:space="preserve">в графе 3 </w:t>
      </w:r>
      <w:r w:rsidRPr="00EA6F68">
        <w:rPr>
          <w:rFonts w:ascii="Times New Roman" w:hAnsi="Times New Roman" w:cs="Times New Roman"/>
          <w:sz w:val="24"/>
          <w:szCs w:val="24"/>
        </w:rPr>
        <w:t>«Показатели налогового регистра, раскрывающие налоговую отчетность» заполняется минимальный перечень подтверждаемых показателей; необходимых для раскрытия регистра налогового учета соответствующей строки формы налоговой отчетности.</w:t>
      </w:r>
    </w:p>
    <w:p w:rsidR="001334E7" w:rsidRPr="00EA6F68" w:rsidRDefault="001334E7">
      <w:p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34E7" w:rsidRPr="00EA6F68" w:rsidRDefault="0085380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A6F68">
        <w:rPr>
          <w:rFonts w:ascii="Times New Roman" w:hAnsi="Times New Roman" w:cs="Times New Roman"/>
          <w:sz w:val="24"/>
          <w:szCs w:val="24"/>
          <w:lang w:val="kk-KZ"/>
        </w:rPr>
        <w:t>Р</w:t>
      </w:r>
      <w:r w:rsidRPr="00EA6F68">
        <w:rPr>
          <w:rFonts w:ascii="Times New Roman" w:hAnsi="Times New Roman" w:cs="Times New Roman"/>
          <w:sz w:val="24"/>
          <w:szCs w:val="24"/>
        </w:rPr>
        <w:t>асшифровка аббревиатур:</w:t>
      </w:r>
    </w:p>
    <w:p w:rsidR="001334E7" w:rsidRDefault="0085380F">
      <w:pPr>
        <w:spacing w:after="0" w:line="240" w:lineRule="auto"/>
        <w:ind w:firstLine="709"/>
        <w:rPr>
          <w:rFonts w:ascii="Times New Roman" w:eastAsia="Times New Roman" w:hAnsi="Times New Roman"/>
          <w:bCs/>
          <w:sz w:val="28"/>
          <w:szCs w:val="28"/>
          <w:lang w:val="kk-KZ" w:eastAsia="ru-RU"/>
        </w:rPr>
      </w:pPr>
      <w:r w:rsidRPr="00EA6F68">
        <w:rPr>
          <w:rFonts w:ascii="Times New Roman" w:eastAsia="Times New Roman" w:hAnsi="Times New Roman" w:cs="Times New Roman"/>
          <w:sz w:val="24"/>
          <w:szCs w:val="24"/>
          <w:lang w:eastAsia="ru-RU"/>
        </w:rPr>
        <w:t>МРП – месячный расчетный показатель.</w:t>
      </w:r>
    </w:p>
    <w:sectPr w:rsidR="001334E7" w:rsidSect="00263BF7">
      <w:headerReference w:type="default" r:id="rId14"/>
      <w:pgSz w:w="16838" w:h="11906" w:orient="landscape"/>
      <w:pgMar w:top="1418" w:right="138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C87" w:rsidRDefault="002C7C87">
      <w:pPr>
        <w:spacing w:line="240" w:lineRule="auto"/>
      </w:pPr>
      <w:r>
        <w:separator/>
      </w:r>
    </w:p>
  </w:endnote>
  <w:endnote w:type="continuationSeparator" w:id="0">
    <w:p w:rsidR="002C7C87" w:rsidRDefault="002C7C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DengXian Light">
    <w:charset w:val="00"/>
    <w:family w:val="auto"/>
    <w:pitch w:val="default"/>
    <w:sig w:usb0="00000000" w:usb1="00000000" w:usb2="00000000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  <w:sig w:usb0="00000000" w:usb1="00000000" w:usb2="00000000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4F4" w:rsidRDefault="00B274F4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4F4" w:rsidRDefault="00B274F4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4F4" w:rsidRDefault="00B274F4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C87" w:rsidRDefault="002C7C87">
      <w:pPr>
        <w:spacing w:after="0"/>
      </w:pPr>
      <w:r>
        <w:separator/>
      </w:r>
    </w:p>
  </w:footnote>
  <w:footnote w:type="continuationSeparator" w:id="0">
    <w:p w:rsidR="002C7C87" w:rsidRDefault="002C7C8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4F4" w:rsidRDefault="00B274F4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15625751"/>
      <w:docPartObj>
        <w:docPartGallery w:val="AutoText"/>
      </w:docPartObj>
    </w:sdtPr>
    <w:sdtContent>
      <w:p w:rsidR="00B274F4" w:rsidRDefault="00B274F4">
        <w:pPr>
          <w:pStyle w:val="ad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76C">
          <w:rPr>
            <w:rFonts w:ascii="Times New Roman" w:hAnsi="Times New Roman" w:cs="Times New Roman"/>
            <w:noProof/>
            <w:sz w:val="28"/>
            <w:szCs w:val="28"/>
          </w:rPr>
          <w:t>14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274F4" w:rsidRDefault="00B274F4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4F4" w:rsidRDefault="00B274F4">
    <w:pPr>
      <w:pStyle w:val="ad"/>
      <w:jc w:val="center"/>
    </w:pPr>
  </w:p>
  <w:p w:rsidR="00B274F4" w:rsidRDefault="00B274F4">
    <w:pPr>
      <w:pStyle w:val="ad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0962404"/>
      <w:docPartObj>
        <w:docPartGallery w:val="AutoText"/>
      </w:docPartObj>
    </w:sdtPr>
    <w:sdtContent>
      <w:p w:rsidR="00B274F4" w:rsidRDefault="00B274F4">
        <w:pPr>
          <w:pStyle w:val="ad"/>
          <w:jc w:val="center"/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5576C">
          <w:rPr>
            <w:rFonts w:ascii="Times New Roman" w:hAnsi="Times New Roman" w:cs="Times New Roman"/>
            <w:noProof/>
            <w:sz w:val="28"/>
            <w:szCs w:val="28"/>
          </w:rPr>
          <w:t>120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274F4" w:rsidRDefault="00B274F4">
    <w:pPr>
      <w:pStyle w:val="ad"/>
      <w:tabs>
        <w:tab w:val="clear" w:pos="4844"/>
        <w:tab w:val="clear" w:pos="9689"/>
        <w:tab w:val="left" w:pos="5565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17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364"/>
    <w:rsid w:val="000007E9"/>
    <w:rsid w:val="00000C4F"/>
    <w:rsid w:val="00002668"/>
    <w:rsid w:val="0000310D"/>
    <w:rsid w:val="00007DD5"/>
    <w:rsid w:val="000107BC"/>
    <w:rsid w:val="000160F7"/>
    <w:rsid w:val="000204F1"/>
    <w:rsid w:val="00022AB3"/>
    <w:rsid w:val="000332FC"/>
    <w:rsid w:val="000352DF"/>
    <w:rsid w:val="00040296"/>
    <w:rsid w:val="00063356"/>
    <w:rsid w:val="00064937"/>
    <w:rsid w:val="000728D7"/>
    <w:rsid w:val="00086753"/>
    <w:rsid w:val="000964D5"/>
    <w:rsid w:val="000A2188"/>
    <w:rsid w:val="000A3AF4"/>
    <w:rsid w:val="000B0C11"/>
    <w:rsid w:val="000B41BF"/>
    <w:rsid w:val="000B474E"/>
    <w:rsid w:val="000C06E0"/>
    <w:rsid w:val="000C18BC"/>
    <w:rsid w:val="000C39AA"/>
    <w:rsid w:val="000C4665"/>
    <w:rsid w:val="000C5E6E"/>
    <w:rsid w:val="000D389D"/>
    <w:rsid w:val="000E49A5"/>
    <w:rsid w:val="000F1D8C"/>
    <w:rsid w:val="000F29C8"/>
    <w:rsid w:val="000F52C3"/>
    <w:rsid w:val="000F73F5"/>
    <w:rsid w:val="001118B8"/>
    <w:rsid w:val="001131C0"/>
    <w:rsid w:val="00124916"/>
    <w:rsid w:val="00125B5B"/>
    <w:rsid w:val="001334E7"/>
    <w:rsid w:val="0013704E"/>
    <w:rsid w:val="00141773"/>
    <w:rsid w:val="001423D6"/>
    <w:rsid w:val="00150F85"/>
    <w:rsid w:val="00153941"/>
    <w:rsid w:val="001572C8"/>
    <w:rsid w:val="00160409"/>
    <w:rsid w:val="00165918"/>
    <w:rsid w:val="00177D5F"/>
    <w:rsid w:val="0018330F"/>
    <w:rsid w:val="001867D4"/>
    <w:rsid w:val="00196409"/>
    <w:rsid w:val="0019655B"/>
    <w:rsid w:val="001A30C9"/>
    <w:rsid w:val="001A6059"/>
    <w:rsid w:val="001A7032"/>
    <w:rsid w:val="001B1753"/>
    <w:rsid w:val="001B1D78"/>
    <w:rsid w:val="001B5022"/>
    <w:rsid w:val="001C6C70"/>
    <w:rsid w:val="001D176E"/>
    <w:rsid w:val="001D1E17"/>
    <w:rsid w:val="001D433E"/>
    <w:rsid w:val="001E30A5"/>
    <w:rsid w:val="001E32D9"/>
    <w:rsid w:val="001E506E"/>
    <w:rsid w:val="001F0A59"/>
    <w:rsid w:val="001F10C0"/>
    <w:rsid w:val="001F561C"/>
    <w:rsid w:val="002005F4"/>
    <w:rsid w:val="00200ACB"/>
    <w:rsid w:val="0020585D"/>
    <w:rsid w:val="00207168"/>
    <w:rsid w:val="0020788D"/>
    <w:rsid w:val="0021382F"/>
    <w:rsid w:val="00216EC8"/>
    <w:rsid w:val="002217A6"/>
    <w:rsid w:val="00231BDD"/>
    <w:rsid w:val="00237766"/>
    <w:rsid w:val="0024124C"/>
    <w:rsid w:val="00241820"/>
    <w:rsid w:val="002434F6"/>
    <w:rsid w:val="00246E13"/>
    <w:rsid w:val="0024766D"/>
    <w:rsid w:val="00252431"/>
    <w:rsid w:val="0025464D"/>
    <w:rsid w:val="00255AB8"/>
    <w:rsid w:val="00257854"/>
    <w:rsid w:val="00263BF7"/>
    <w:rsid w:val="00263C0D"/>
    <w:rsid w:val="00270266"/>
    <w:rsid w:val="00271C0C"/>
    <w:rsid w:val="002764D0"/>
    <w:rsid w:val="00281C87"/>
    <w:rsid w:val="0028787A"/>
    <w:rsid w:val="002A3764"/>
    <w:rsid w:val="002A39E1"/>
    <w:rsid w:val="002B2236"/>
    <w:rsid w:val="002C2984"/>
    <w:rsid w:val="002C6B8C"/>
    <w:rsid w:val="002C6BA1"/>
    <w:rsid w:val="002C7C87"/>
    <w:rsid w:val="002D2117"/>
    <w:rsid w:val="002D2471"/>
    <w:rsid w:val="002D272B"/>
    <w:rsid w:val="002D7725"/>
    <w:rsid w:val="002F0473"/>
    <w:rsid w:val="002F5DC6"/>
    <w:rsid w:val="003033C3"/>
    <w:rsid w:val="00303E0A"/>
    <w:rsid w:val="00315CF5"/>
    <w:rsid w:val="00316C12"/>
    <w:rsid w:val="003226C4"/>
    <w:rsid w:val="00330D06"/>
    <w:rsid w:val="00340442"/>
    <w:rsid w:val="003504FF"/>
    <w:rsid w:val="00361BF1"/>
    <w:rsid w:val="003641CF"/>
    <w:rsid w:val="003829B4"/>
    <w:rsid w:val="00385C9E"/>
    <w:rsid w:val="0038614B"/>
    <w:rsid w:val="00397F33"/>
    <w:rsid w:val="003A192C"/>
    <w:rsid w:val="003A49B3"/>
    <w:rsid w:val="003C2D36"/>
    <w:rsid w:val="003C558F"/>
    <w:rsid w:val="003C6FE3"/>
    <w:rsid w:val="003D18B4"/>
    <w:rsid w:val="003D3044"/>
    <w:rsid w:val="003D35A7"/>
    <w:rsid w:val="003D5A43"/>
    <w:rsid w:val="003D6FB1"/>
    <w:rsid w:val="003D7D7E"/>
    <w:rsid w:val="003E4AFA"/>
    <w:rsid w:val="003E52C8"/>
    <w:rsid w:val="003F2C63"/>
    <w:rsid w:val="003F6B74"/>
    <w:rsid w:val="004013B7"/>
    <w:rsid w:val="00405023"/>
    <w:rsid w:val="00410187"/>
    <w:rsid w:val="00413550"/>
    <w:rsid w:val="00420679"/>
    <w:rsid w:val="00423FBA"/>
    <w:rsid w:val="00427F5B"/>
    <w:rsid w:val="00430E7A"/>
    <w:rsid w:val="0044178B"/>
    <w:rsid w:val="00441A0C"/>
    <w:rsid w:val="00447F35"/>
    <w:rsid w:val="004502C6"/>
    <w:rsid w:val="00450BD4"/>
    <w:rsid w:val="00452F57"/>
    <w:rsid w:val="004537AB"/>
    <w:rsid w:val="004673FA"/>
    <w:rsid w:val="00471941"/>
    <w:rsid w:val="004755A0"/>
    <w:rsid w:val="00475BED"/>
    <w:rsid w:val="00481B02"/>
    <w:rsid w:val="00490397"/>
    <w:rsid w:val="00493A48"/>
    <w:rsid w:val="004A0A67"/>
    <w:rsid w:val="004A6C5F"/>
    <w:rsid w:val="004C57FD"/>
    <w:rsid w:val="004C5D5C"/>
    <w:rsid w:val="004C5F5C"/>
    <w:rsid w:val="004D3E8F"/>
    <w:rsid w:val="004E0633"/>
    <w:rsid w:val="00501B5C"/>
    <w:rsid w:val="0050220C"/>
    <w:rsid w:val="00504736"/>
    <w:rsid w:val="00511E28"/>
    <w:rsid w:val="00520925"/>
    <w:rsid w:val="00520D67"/>
    <w:rsid w:val="005321CF"/>
    <w:rsid w:val="0053358E"/>
    <w:rsid w:val="00535791"/>
    <w:rsid w:val="00536690"/>
    <w:rsid w:val="00537364"/>
    <w:rsid w:val="0054522E"/>
    <w:rsid w:val="00546AF2"/>
    <w:rsid w:val="00547284"/>
    <w:rsid w:val="005528AD"/>
    <w:rsid w:val="00557C0B"/>
    <w:rsid w:val="00560C46"/>
    <w:rsid w:val="00564803"/>
    <w:rsid w:val="00570B4A"/>
    <w:rsid w:val="00580250"/>
    <w:rsid w:val="0058133A"/>
    <w:rsid w:val="005821DF"/>
    <w:rsid w:val="00582AD1"/>
    <w:rsid w:val="00585219"/>
    <w:rsid w:val="00585B3C"/>
    <w:rsid w:val="005A09FE"/>
    <w:rsid w:val="005B70BD"/>
    <w:rsid w:val="005C2CDA"/>
    <w:rsid w:val="005C3420"/>
    <w:rsid w:val="005C41BD"/>
    <w:rsid w:val="005C7256"/>
    <w:rsid w:val="005D0A12"/>
    <w:rsid w:val="005E4965"/>
    <w:rsid w:val="005E4F63"/>
    <w:rsid w:val="005F2A7A"/>
    <w:rsid w:val="005F5764"/>
    <w:rsid w:val="005F6D68"/>
    <w:rsid w:val="005F6F31"/>
    <w:rsid w:val="006020BA"/>
    <w:rsid w:val="006057F5"/>
    <w:rsid w:val="0060700A"/>
    <w:rsid w:val="006124DF"/>
    <w:rsid w:val="006134BB"/>
    <w:rsid w:val="006140D2"/>
    <w:rsid w:val="00617B06"/>
    <w:rsid w:val="00642542"/>
    <w:rsid w:val="006441F3"/>
    <w:rsid w:val="00646870"/>
    <w:rsid w:val="006469E4"/>
    <w:rsid w:val="0065028B"/>
    <w:rsid w:val="0065072B"/>
    <w:rsid w:val="00672941"/>
    <w:rsid w:val="00673CB4"/>
    <w:rsid w:val="0068381F"/>
    <w:rsid w:val="0068562F"/>
    <w:rsid w:val="0069244E"/>
    <w:rsid w:val="006B0364"/>
    <w:rsid w:val="006B5221"/>
    <w:rsid w:val="006B7194"/>
    <w:rsid w:val="006C4105"/>
    <w:rsid w:val="006D21A3"/>
    <w:rsid w:val="006D5D41"/>
    <w:rsid w:val="006D5FFE"/>
    <w:rsid w:val="006D71EC"/>
    <w:rsid w:val="006E080C"/>
    <w:rsid w:val="006E3937"/>
    <w:rsid w:val="006E57FE"/>
    <w:rsid w:val="006F0DB4"/>
    <w:rsid w:val="006F294E"/>
    <w:rsid w:val="006F4EE2"/>
    <w:rsid w:val="006F6827"/>
    <w:rsid w:val="006F6E29"/>
    <w:rsid w:val="00705929"/>
    <w:rsid w:val="00706855"/>
    <w:rsid w:val="00712D08"/>
    <w:rsid w:val="00715514"/>
    <w:rsid w:val="00715E1B"/>
    <w:rsid w:val="00720160"/>
    <w:rsid w:val="00722B2D"/>
    <w:rsid w:val="007255BD"/>
    <w:rsid w:val="0072595D"/>
    <w:rsid w:val="0073174A"/>
    <w:rsid w:val="007328A1"/>
    <w:rsid w:val="007413AE"/>
    <w:rsid w:val="00742ACE"/>
    <w:rsid w:val="007473DA"/>
    <w:rsid w:val="0075576C"/>
    <w:rsid w:val="007567B8"/>
    <w:rsid w:val="00765CD5"/>
    <w:rsid w:val="007673E1"/>
    <w:rsid w:val="00774A11"/>
    <w:rsid w:val="007801DA"/>
    <w:rsid w:val="0078586F"/>
    <w:rsid w:val="00787A6D"/>
    <w:rsid w:val="0079032D"/>
    <w:rsid w:val="007907C6"/>
    <w:rsid w:val="0079496C"/>
    <w:rsid w:val="00795009"/>
    <w:rsid w:val="00797F33"/>
    <w:rsid w:val="007A2FA1"/>
    <w:rsid w:val="007A471A"/>
    <w:rsid w:val="007B1424"/>
    <w:rsid w:val="007C092D"/>
    <w:rsid w:val="007D0BF9"/>
    <w:rsid w:val="007E45BE"/>
    <w:rsid w:val="007E5E50"/>
    <w:rsid w:val="007E67FD"/>
    <w:rsid w:val="007F6A1C"/>
    <w:rsid w:val="007F6CA7"/>
    <w:rsid w:val="007F7562"/>
    <w:rsid w:val="00800841"/>
    <w:rsid w:val="00802A39"/>
    <w:rsid w:val="00803DB5"/>
    <w:rsid w:val="00804FFF"/>
    <w:rsid w:val="00807B15"/>
    <w:rsid w:val="00811D69"/>
    <w:rsid w:val="00814530"/>
    <w:rsid w:val="00815DF4"/>
    <w:rsid w:val="008161EE"/>
    <w:rsid w:val="0081661E"/>
    <w:rsid w:val="00834C18"/>
    <w:rsid w:val="00835403"/>
    <w:rsid w:val="00842482"/>
    <w:rsid w:val="00842D96"/>
    <w:rsid w:val="00846CF7"/>
    <w:rsid w:val="0085380F"/>
    <w:rsid w:val="00865087"/>
    <w:rsid w:val="00866C86"/>
    <w:rsid w:val="00866EA4"/>
    <w:rsid w:val="00875A63"/>
    <w:rsid w:val="008826AF"/>
    <w:rsid w:val="0088707E"/>
    <w:rsid w:val="00887CB4"/>
    <w:rsid w:val="008A2D10"/>
    <w:rsid w:val="008B21D9"/>
    <w:rsid w:val="008C0206"/>
    <w:rsid w:val="008D04BE"/>
    <w:rsid w:val="008D4D9E"/>
    <w:rsid w:val="008E2918"/>
    <w:rsid w:val="008F5513"/>
    <w:rsid w:val="008F66A8"/>
    <w:rsid w:val="0090485F"/>
    <w:rsid w:val="0090617B"/>
    <w:rsid w:val="009114F1"/>
    <w:rsid w:val="00911BB4"/>
    <w:rsid w:val="00922CD6"/>
    <w:rsid w:val="00926222"/>
    <w:rsid w:val="009348D5"/>
    <w:rsid w:val="0094174C"/>
    <w:rsid w:val="00943002"/>
    <w:rsid w:val="00946EFF"/>
    <w:rsid w:val="0094746D"/>
    <w:rsid w:val="0095588E"/>
    <w:rsid w:val="009609B8"/>
    <w:rsid w:val="00972193"/>
    <w:rsid w:val="00972692"/>
    <w:rsid w:val="0097514F"/>
    <w:rsid w:val="00976C26"/>
    <w:rsid w:val="00985C22"/>
    <w:rsid w:val="009872FE"/>
    <w:rsid w:val="009938C5"/>
    <w:rsid w:val="009952C7"/>
    <w:rsid w:val="00995846"/>
    <w:rsid w:val="009A0727"/>
    <w:rsid w:val="009A598A"/>
    <w:rsid w:val="009A5A1A"/>
    <w:rsid w:val="009B18DB"/>
    <w:rsid w:val="009B2D84"/>
    <w:rsid w:val="009B75F9"/>
    <w:rsid w:val="009B7626"/>
    <w:rsid w:val="009C3292"/>
    <w:rsid w:val="009C71A2"/>
    <w:rsid w:val="009D2E4C"/>
    <w:rsid w:val="009D5A01"/>
    <w:rsid w:val="009D7763"/>
    <w:rsid w:val="009E1E00"/>
    <w:rsid w:val="009E3EC4"/>
    <w:rsid w:val="009E5467"/>
    <w:rsid w:val="009E695E"/>
    <w:rsid w:val="00A04A39"/>
    <w:rsid w:val="00A059EB"/>
    <w:rsid w:val="00A062B9"/>
    <w:rsid w:val="00A06A26"/>
    <w:rsid w:val="00A13AB7"/>
    <w:rsid w:val="00A143EA"/>
    <w:rsid w:val="00A167EA"/>
    <w:rsid w:val="00A16BFB"/>
    <w:rsid w:val="00A237D3"/>
    <w:rsid w:val="00A2395E"/>
    <w:rsid w:val="00A244CD"/>
    <w:rsid w:val="00A26B1D"/>
    <w:rsid w:val="00A44EDA"/>
    <w:rsid w:val="00A47F16"/>
    <w:rsid w:val="00A5007B"/>
    <w:rsid w:val="00A5261D"/>
    <w:rsid w:val="00A564AB"/>
    <w:rsid w:val="00A66F99"/>
    <w:rsid w:val="00A7268A"/>
    <w:rsid w:val="00A75AED"/>
    <w:rsid w:val="00A7642A"/>
    <w:rsid w:val="00A80C35"/>
    <w:rsid w:val="00A86E8D"/>
    <w:rsid w:val="00A87046"/>
    <w:rsid w:val="00A907CB"/>
    <w:rsid w:val="00A942F9"/>
    <w:rsid w:val="00AA3B2E"/>
    <w:rsid w:val="00AA610D"/>
    <w:rsid w:val="00AA634E"/>
    <w:rsid w:val="00AB0172"/>
    <w:rsid w:val="00AB40F5"/>
    <w:rsid w:val="00AB698F"/>
    <w:rsid w:val="00AC3CF7"/>
    <w:rsid w:val="00AC76F8"/>
    <w:rsid w:val="00AC7E24"/>
    <w:rsid w:val="00AC7E6D"/>
    <w:rsid w:val="00AD4164"/>
    <w:rsid w:val="00AD67A0"/>
    <w:rsid w:val="00AE19FA"/>
    <w:rsid w:val="00AE64B2"/>
    <w:rsid w:val="00B01AA6"/>
    <w:rsid w:val="00B01B0F"/>
    <w:rsid w:val="00B04C3D"/>
    <w:rsid w:val="00B1453C"/>
    <w:rsid w:val="00B15FC0"/>
    <w:rsid w:val="00B208D3"/>
    <w:rsid w:val="00B274F4"/>
    <w:rsid w:val="00B30096"/>
    <w:rsid w:val="00B37CE7"/>
    <w:rsid w:val="00B41128"/>
    <w:rsid w:val="00B46F82"/>
    <w:rsid w:val="00B51852"/>
    <w:rsid w:val="00B60680"/>
    <w:rsid w:val="00B60723"/>
    <w:rsid w:val="00B62584"/>
    <w:rsid w:val="00B6445E"/>
    <w:rsid w:val="00B67067"/>
    <w:rsid w:val="00B724F6"/>
    <w:rsid w:val="00B74BE6"/>
    <w:rsid w:val="00B93B9D"/>
    <w:rsid w:val="00B9695F"/>
    <w:rsid w:val="00B97F9B"/>
    <w:rsid w:val="00BA138D"/>
    <w:rsid w:val="00BA3FDC"/>
    <w:rsid w:val="00BA567C"/>
    <w:rsid w:val="00BB7DC1"/>
    <w:rsid w:val="00BC1DAF"/>
    <w:rsid w:val="00BD2AFF"/>
    <w:rsid w:val="00BE04EB"/>
    <w:rsid w:val="00BE3287"/>
    <w:rsid w:val="00BE64F0"/>
    <w:rsid w:val="00BE6E54"/>
    <w:rsid w:val="00BF559D"/>
    <w:rsid w:val="00C02641"/>
    <w:rsid w:val="00C105FA"/>
    <w:rsid w:val="00C119D8"/>
    <w:rsid w:val="00C11DB7"/>
    <w:rsid w:val="00C13662"/>
    <w:rsid w:val="00C177A9"/>
    <w:rsid w:val="00C2047A"/>
    <w:rsid w:val="00C30215"/>
    <w:rsid w:val="00C33811"/>
    <w:rsid w:val="00C35FB1"/>
    <w:rsid w:val="00C36912"/>
    <w:rsid w:val="00C3697E"/>
    <w:rsid w:val="00C37F73"/>
    <w:rsid w:val="00C44D2E"/>
    <w:rsid w:val="00C45D23"/>
    <w:rsid w:val="00C51411"/>
    <w:rsid w:val="00C56F4E"/>
    <w:rsid w:val="00C572DC"/>
    <w:rsid w:val="00C622B8"/>
    <w:rsid w:val="00C742D1"/>
    <w:rsid w:val="00C74395"/>
    <w:rsid w:val="00C83CE4"/>
    <w:rsid w:val="00C84344"/>
    <w:rsid w:val="00C87224"/>
    <w:rsid w:val="00C93194"/>
    <w:rsid w:val="00C9330A"/>
    <w:rsid w:val="00C936AD"/>
    <w:rsid w:val="00C9453C"/>
    <w:rsid w:val="00C9767B"/>
    <w:rsid w:val="00C976E1"/>
    <w:rsid w:val="00CA06CD"/>
    <w:rsid w:val="00CA6633"/>
    <w:rsid w:val="00CA673C"/>
    <w:rsid w:val="00CA6C64"/>
    <w:rsid w:val="00CA79D9"/>
    <w:rsid w:val="00CB4467"/>
    <w:rsid w:val="00CB49A2"/>
    <w:rsid w:val="00CB5934"/>
    <w:rsid w:val="00CB770C"/>
    <w:rsid w:val="00CC315E"/>
    <w:rsid w:val="00CC4FB0"/>
    <w:rsid w:val="00CC6423"/>
    <w:rsid w:val="00CD082B"/>
    <w:rsid w:val="00CD26B4"/>
    <w:rsid w:val="00CE2450"/>
    <w:rsid w:val="00CE2E05"/>
    <w:rsid w:val="00CF1BC1"/>
    <w:rsid w:val="00CF579C"/>
    <w:rsid w:val="00CF73A0"/>
    <w:rsid w:val="00D0741F"/>
    <w:rsid w:val="00D077B6"/>
    <w:rsid w:val="00D15F19"/>
    <w:rsid w:val="00D23425"/>
    <w:rsid w:val="00D249A2"/>
    <w:rsid w:val="00D3147B"/>
    <w:rsid w:val="00D44A12"/>
    <w:rsid w:val="00D50C97"/>
    <w:rsid w:val="00D53906"/>
    <w:rsid w:val="00D53EE1"/>
    <w:rsid w:val="00D547C3"/>
    <w:rsid w:val="00D55B0E"/>
    <w:rsid w:val="00D55B5D"/>
    <w:rsid w:val="00D63D47"/>
    <w:rsid w:val="00D64266"/>
    <w:rsid w:val="00D71216"/>
    <w:rsid w:val="00D7637D"/>
    <w:rsid w:val="00D804C5"/>
    <w:rsid w:val="00D81350"/>
    <w:rsid w:val="00D83F64"/>
    <w:rsid w:val="00D86BE0"/>
    <w:rsid w:val="00D95C3B"/>
    <w:rsid w:val="00DA4A90"/>
    <w:rsid w:val="00DB271F"/>
    <w:rsid w:val="00DB45D4"/>
    <w:rsid w:val="00DC2109"/>
    <w:rsid w:val="00DC4339"/>
    <w:rsid w:val="00DC494B"/>
    <w:rsid w:val="00DC5BA3"/>
    <w:rsid w:val="00DD225E"/>
    <w:rsid w:val="00DD4DFE"/>
    <w:rsid w:val="00DE1C3C"/>
    <w:rsid w:val="00DE4475"/>
    <w:rsid w:val="00DE6534"/>
    <w:rsid w:val="00DF2680"/>
    <w:rsid w:val="00DF4334"/>
    <w:rsid w:val="00E00280"/>
    <w:rsid w:val="00E01F5E"/>
    <w:rsid w:val="00E029C7"/>
    <w:rsid w:val="00E03902"/>
    <w:rsid w:val="00E03A2E"/>
    <w:rsid w:val="00E04BED"/>
    <w:rsid w:val="00E0638E"/>
    <w:rsid w:val="00E1381D"/>
    <w:rsid w:val="00E212BB"/>
    <w:rsid w:val="00E32257"/>
    <w:rsid w:val="00E3393C"/>
    <w:rsid w:val="00E43C51"/>
    <w:rsid w:val="00E5286F"/>
    <w:rsid w:val="00E54DFB"/>
    <w:rsid w:val="00E56153"/>
    <w:rsid w:val="00E57202"/>
    <w:rsid w:val="00E658BB"/>
    <w:rsid w:val="00E72D25"/>
    <w:rsid w:val="00E72E57"/>
    <w:rsid w:val="00E803D6"/>
    <w:rsid w:val="00E86C38"/>
    <w:rsid w:val="00E8795C"/>
    <w:rsid w:val="00E923F4"/>
    <w:rsid w:val="00E95CBB"/>
    <w:rsid w:val="00E96DE1"/>
    <w:rsid w:val="00EA19AF"/>
    <w:rsid w:val="00EA6393"/>
    <w:rsid w:val="00EA6F68"/>
    <w:rsid w:val="00EB49EE"/>
    <w:rsid w:val="00EC3CDA"/>
    <w:rsid w:val="00EC53E8"/>
    <w:rsid w:val="00EC5B3C"/>
    <w:rsid w:val="00ED2241"/>
    <w:rsid w:val="00ED376D"/>
    <w:rsid w:val="00ED499E"/>
    <w:rsid w:val="00ED7432"/>
    <w:rsid w:val="00ED74B5"/>
    <w:rsid w:val="00EE0609"/>
    <w:rsid w:val="00EE3074"/>
    <w:rsid w:val="00EE66C3"/>
    <w:rsid w:val="00F04254"/>
    <w:rsid w:val="00F21AD5"/>
    <w:rsid w:val="00F25845"/>
    <w:rsid w:val="00F3016A"/>
    <w:rsid w:val="00F34EB2"/>
    <w:rsid w:val="00F533C1"/>
    <w:rsid w:val="00F53B08"/>
    <w:rsid w:val="00F5419B"/>
    <w:rsid w:val="00F54B0A"/>
    <w:rsid w:val="00F572E9"/>
    <w:rsid w:val="00F57AB7"/>
    <w:rsid w:val="00F6240B"/>
    <w:rsid w:val="00F659C8"/>
    <w:rsid w:val="00F724E5"/>
    <w:rsid w:val="00F738CC"/>
    <w:rsid w:val="00F768C0"/>
    <w:rsid w:val="00F76AE8"/>
    <w:rsid w:val="00F76B93"/>
    <w:rsid w:val="00F84799"/>
    <w:rsid w:val="00F8488F"/>
    <w:rsid w:val="00F9389B"/>
    <w:rsid w:val="00F93D7A"/>
    <w:rsid w:val="00F977EE"/>
    <w:rsid w:val="00FA707B"/>
    <w:rsid w:val="00FA7FC8"/>
    <w:rsid w:val="00FB0B3A"/>
    <w:rsid w:val="00FB6CD1"/>
    <w:rsid w:val="00FB73EB"/>
    <w:rsid w:val="00FC550F"/>
    <w:rsid w:val="00FD0978"/>
    <w:rsid w:val="00FE0A67"/>
    <w:rsid w:val="00FF7DAB"/>
    <w:rsid w:val="796E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D455DFC5-B803-4E27-839A-3E30444BE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FollowedHyperlink"/>
    <w:basedOn w:val="a0"/>
    <w:uiPriority w:val="99"/>
    <w:semiHidden/>
    <w:unhideWhenUsed/>
    <w:qFormat/>
    <w:rPr>
      <w:color w:val="954F72"/>
      <w:u w:val="single"/>
    </w:rPr>
  </w:style>
  <w:style w:type="character" w:styleId="a4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styleId="a5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6">
    <w:name w:val="Strong"/>
    <w:basedOn w:val="a0"/>
    <w:uiPriority w:val="22"/>
    <w:qFormat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Segoe UI" w:hAnsi="Segoe UI" w:cs="Segoe UI"/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qFormat/>
  </w:style>
  <w:style w:type="paragraph" w:styleId="af">
    <w:name w:val="footer"/>
    <w:basedOn w:val="a"/>
    <w:link w:val="af0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  <w:style w:type="paragraph" w:styleId="af1">
    <w:name w:val="Normal (Web)"/>
    <w:basedOn w:val="a"/>
    <w:link w:val="af2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бычный (веб) Знак"/>
    <w:link w:val="af1"/>
    <w:uiPriority w:val="99"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Subtitle"/>
    <w:basedOn w:val="a"/>
    <w:next w:val="a"/>
    <w:link w:val="af4"/>
    <w:uiPriority w:val="11"/>
    <w:qFormat/>
    <w:rPr>
      <w:rFonts w:eastAsiaTheme="minorEastAsia"/>
      <w:color w:val="595959" w:themeColor="text1" w:themeTint="A6"/>
      <w:spacing w:val="15"/>
    </w:rPr>
  </w:style>
  <w:style w:type="character" w:customStyle="1" w:styleId="af4">
    <w:name w:val="Подзаголовок Знак"/>
    <w:basedOn w:val="a0"/>
    <w:link w:val="af3"/>
    <w:uiPriority w:val="11"/>
    <w:qFormat/>
    <w:rPr>
      <w:rFonts w:eastAsiaTheme="minorEastAsia"/>
      <w:color w:val="595959" w:themeColor="text1" w:themeTint="A6"/>
      <w:spacing w:val="15"/>
    </w:rPr>
  </w:style>
  <w:style w:type="table" w:styleId="af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uiPriority w:val="3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link w:val="af7"/>
    <w:uiPriority w:val="34"/>
    <w:qFormat/>
    <w:pPr>
      <w:ind w:left="720"/>
      <w:contextualSpacing/>
    </w:pPr>
  </w:style>
  <w:style w:type="character" w:customStyle="1" w:styleId="af7">
    <w:name w:val="Абзац списка Знак"/>
    <w:link w:val="af6"/>
    <w:uiPriority w:val="34"/>
    <w:qFormat/>
    <w:locked/>
  </w:style>
  <w:style w:type="paragraph" w:customStyle="1" w:styleId="pj">
    <w:name w:val="pj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</w:style>
  <w:style w:type="character" w:customStyle="1" w:styleId="s0">
    <w:name w:val="s0"/>
    <w:basedOn w:val="a0"/>
  </w:style>
  <w:style w:type="paragraph" w:customStyle="1" w:styleId="pji">
    <w:name w:val="pji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c">
    <w:name w:val="pc"/>
    <w:basedOn w:val="a"/>
    <w:uiPriority w:val="99"/>
    <w:qFormat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r">
    <w:name w:val="pr"/>
    <w:basedOn w:val="a"/>
    <w:pPr>
      <w:spacing w:after="0" w:line="240" w:lineRule="auto"/>
      <w:jc w:val="right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a"/>
    <w:basedOn w:val="a0"/>
    <w:qFormat/>
  </w:style>
  <w:style w:type="character" w:customStyle="1" w:styleId="s3">
    <w:name w:val="s3"/>
    <w:basedOn w:val="a0"/>
  </w:style>
  <w:style w:type="character" w:customStyle="1" w:styleId="s9">
    <w:name w:val="s9"/>
    <w:basedOn w:val="a0"/>
  </w:style>
  <w:style w:type="table" w:customStyle="1" w:styleId="2">
    <w:name w:val="Сетка таблицы2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Слабая ссылка1"/>
    <w:basedOn w:val="a0"/>
    <w:uiPriority w:val="31"/>
    <w:qFormat/>
    <w:rPr>
      <w:smallCaps/>
      <w:color w:val="5A5A5A"/>
    </w:rPr>
  </w:style>
  <w:style w:type="character" w:customStyle="1" w:styleId="s2">
    <w:name w:val="s2"/>
    <w:basedOn w:val="a0"/>
  </w:style>
  <w:style w:type="paragraph" w:customStyle="1" w:styleId="13">
    <w:name w:val="Рецензия1"/>
    <w:hidden/>
    <w:uiPriority w:val="99"/>
    <w:semiHidden/>
    <w:rPr>
      <w:sz w:val="22"/>
      <w:szCs w:val="22"/>
      <w:lang w:eastAsia="en-US"/>
    </w:rPr>
  </w:style>
  <w:style w:type="paragraph" w:styleId="af9">
    <w:name w:val="No Spacing"/>
    <w:aliases w:val="мелкий,Без интервала1,мой рабочий,Обя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,No Spacing2,ААА"/>
    <w:link w:val="afa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Без интервала Знак"/>
    <w:aliases w:val="мелкий Знак,Без интервала1 Знак,мой рабочий Знак,Обя Знак,норма Знак,Айгерим Знак,Без интервала11 Знак,свой Знак,14 TNR Знак,МОЙ СТИЛЬ Знак,No Spacing1 Знак,Без интеБез интервала Знак,исполнитель Знак,No Spacing11 Знак,Елжан Знак"/>
    <w:basedOn w:val="a0"/>
    <w:link w:val="af9"/>
    <w:uiPriority w:val="1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Сетка таблицы1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Слабая ссылка2"/>
    <w:basedOn w:val="a0"/>
    <w:uiPriority w:val="31"/>
    <w:qFormat/>
    <w:rPr>
      <w:smallCaps/>
      <w:color w:val="595959" w:themeColor="text1" w:themeTint="A6"/>
    </w:rPr>
  </w:style>
  <w:style w:type="character" w:customStyle="1" w:styleId="2ERG">
    <w:name w:val="Текст табл.2 (ERG) Знак"/>
    <w:basedOn w:val="a0"/>
    <w:link w:val="2ERG0"/>
    <w:uiPriority w:val="22"/>
    <w:qFormat/>
    <w:locked/>
    <w:rPr>
      <w:rFonts w:ascii="Times New Roman" w:hAnsi="Times New Roman" w:cs="Times New Roman"/>
      <w:sz w:val="20"/>
      <w:szCs w:val="20"/>
    </w:rPr>
  </w:style>
  <w:style w:type="paragraph" w:customStyle="1" w:styleId="2ERG0">
    <w:name w:val="Текст табл.2 (ERG)"/>
    <w:basedOn w:val="a"/>
    <w:link w:val="2ERG"/>
    <w:uiPriority w:val="22"/>
    <w:qFormat/>
    <w:pPr>
      <w:suppressAutoHyphens/>
      <w:spacing w:after="0" w:line="240" w:lineRule="auto"/>
      <w:contextualSpacing/>
    </w:pPr>
    <w:rPr>
      <w:rFonts w:ascii="Times New Roman" w:hAnsi="Times New Roman" w:cs="Times New Roman"/>
      <w:sz w:val="20"/>
      <w:szCs w:val="20"/>
    </w:rPr>
  </w:style>
  <w:style w:type="paragraph" w:customStyle="1" w:styleId="pf0">
    <w:name w:val="pf0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f01">
    <w:name w:val="cf01"/>
    <w:basedOn w:val="a0"/>
    <w:qFormat/>
    <w:rPr>
      <w:rFonts w:ascii="Segoe UI" w:hAnsi="Segoe UI" w:cs="Segoe UI" w:hint="default"/>
      <w:sz w:val="18"/>
      <w:szCs w:val="18"/>
    </w:rPr>
  </w:style>
  <w:style w:type="table" w:customStyle="1" w:styleId="4">
    <w:name w:val="Сетка таблицы4"/>
    <w:basedOn w:val="a1"/>
    <w:uiPriority w:val="39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0">
    <w:name w:val="font0"/>
    <w:basedOn w:val="a"/>
    <w:qFormat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font1">
    <w:name w:val="font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2">
    <w:name w:val="font2"/>
    <w:basedOn w:val="a"/>
    <w:pPr>
      <w:spacing w:before="100" w:beforeAutospacing="1" w:after="100" w:afterAutospacing="1" w:line="240" w:lineRule="auto"/>
    </w:pPr>
    <w:rPr>
      <w:rFonts w:ascii="Wingdings 2" w:eastAsia="Times New Roman" w:hAnsi="Wingdings 2" w:cs="Times New Roman"/>
      <w:color w:val="000000"/>
      <w:sz w:val="24"/>
      <w:szCs w:val="24"/>
      <w:lang w:eastAsia="ru-RU"/>
    </w:rPr>
  </w:style>
  <w:style w:type="paragraph" w:customStyle="1" w:styleId="font3">
    <w:name w:val="font3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4">
    <w:name w:val="font4"/>
    <w:basedOn w:val="a"/>
    <w:qFormat/>
    <w:pPr>
      <w:spacing w:before="100" w:beforeAutospacing="1" w:after="100" w:afterAutospacing="1" w:line="240" w:lineRule="auto"/>
    </w:pPr>
    <w:rPr>
      <w:rFonts w:ascii="Wingdings 2" w:eastAsia="Times New Roman" w:hAnsi="Wingdings 2" w:cs="Times New Roman"/>
      <w:color w:val="000000"/>
      <w:sz w:val="24"/>
      <w:szCs w:val="24"/>
      <w:lang w:eastAsia="ru-RU"/>
    </w:rPr>
  </w:style>
  <w:style w:type="paragraph" w:customStyle="1" w:styleId="font5">
    <w:name w:val="font5"/>
    <w:basedOn w:val="a"/>
    <w:qFormat/>
    <w:pPr>
      <w:spacing w:before="100" w:beforeAutospacing="1" w:after="100" w:afterAutospacing="1" w:line="240" w:lineRule="auto"/>
    </w:pPr>
    <w:rPr>
      <w:rFonts w:ascii="Wingdings 2" w:eastAsia="Times New Roman" w:hAnsi="Wingdings 2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7">
    <w:name w:val="font7"/>
    <w:basedOn w:val="a"/>
    <w:qFormat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font8">
    <w:name w:val="font8"/>
    <w:basedOn w:val="a"/>
    <w:qFormat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et2">
    <w:name w:val="et2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4">
    <w:name w:val="et4"/>
    <w:basedOn w:val="a"/>
    <w:qFormat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5">
    <w:name w:val="et5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et7">
    <w:name w:val="et7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et8">
    <w:name w:val="et8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et9">
    <w:name w:val="et9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Wingdings 2" w:eastAsia="Times New Roman" w:hAnsi="Wingdings 2" w:cs="Times New Roman"/>
      <w:color w:val="000000"/>
      <w:sz w:val="24"/>
      <w:szCs w:val="24"/>
      <w:lang w:eastAsia="ru-RU"/>
    </w:rPr>
  </w:style>
  <w:style w:type="paragraph" w:customStyle="1" w:styleId="et10">
    <w:name w:val="et10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et12">
    <w:name w:val="et12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et13">
    <w:name w:val="et13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Wingdings 2" w:eastAsia="Times New Roman" w:hAnsi="Wingdings 2" w:cs="Times New Roman"/>
      <w:color w:val="000000"/>
      <w:sz w:val="24"/>
      <w:szCs w:val="24"/>
      <w:lang w:eastAsia="ru-RU"/>
    </w:rPr>
  </w:style>
  <w:style w:type="paragraph" w:customStyle="1" w:styleId="et14">
    <w:name w:val="et14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Wingdings 2" w:eastAsia="Times New Roman" w:hAnsi="Wingdings 2" w:cs="Times New Roman"/>
      <w:color w:val="000000"/>
      <w:sz w:val="24"/>
      <w:szCs w:val="24"/>
      <w:lang w:eastAsia="ru-RU"/>
    </w:rPr>
  </w:style>
  <w:style w:type="paragraph" w:customStyle="1" w:styleId="et15">
    <w:name w:val="et15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t16">
    <w:name w:val="et16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et17">
    <w:name w:val="et17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et18">
    <w:name w:val="et18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et20">
    <w:name w:val="et20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4">
    <w:name w:val="xl64"/>
    <w:basedOn w:val="a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xl65">
    <w:name w:val="xl65"/>
    <w:basedOn w:val="a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66">
    <w:name w:val="xl66"/>
    <w:basedOn w:val="a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xl67">
    <w:name w:val="xl67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xl68">
    <w:name w:val="xl68"/>
    <w:basedOn w:val="a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36"/>
      <w:szCs w:val="36"/>
      <w:lang w:val="en-US"/>
    </w:rPr>
  </w:style>
  <w:style w:type="paragraph" w:customStyle="1" w:styleId="xl69">
    <w:name w:val="xl69"/>
    <w:basedOn w:val="a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xl70">
    <w:name w:val="xl70"/>
    <w:basedOn w:val="a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xl71">
    <w:name w:val="xl71"/>
    <w:basedOn w:val="a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36"/>
      <w:szCs w:val="36"/>
      <w:lang w:val="en-US"/>
    </w:rPr>
  </w:style>
  <w:style w:type="paragraph" w:customStyle="1" w:styleId="xl72">
    <w:name w:val="xl72"/>
    <w:basedOn w:val="a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73">
    <w:name w:val="xl73"/>
    <w:basedOn w:val="a"/>
    <w:qFormat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val="en-US"/>
    </w:rPr>
  </w:style>
  <w:style w:type="paragraph" w:customStyle="1" w:styleId="xl74">
    <w:name w:val="xl74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val="en-US"/>
    </w:rPr>
  </w:style>
  <w:style w:type="paragraph" w:customStyle="1" w:styleId="xl75">
    <w:name w:val="xl75"/>
    <w:basedOn w:val="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val="en-US"/>
    </w:rPr>
  </w:style>
  <w:style w:type="paragraph" w:customStyle="1" w:styleId="xl76">
    <w:name w:val="xl76"/>
    <w:basedOn w:val="a"/>
    <w:qFormat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xl77">
    <w:name w:val="xl77"/>
    <w:basedOn w:val="a"/>
    <w:qFormat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xl78">
    <w:name w:val="xl78"/>
    <w:basedOn w:val="a"/>
    <w:qFormat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xl79">
    <w:name w:val="xl79"/>
    <w:basedOn w:val="a"/>
    <w:qFormat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val="en-US"/>
    </w:rPr>
  </w:style>
  <w:style w:type="paragraph" w:customStyle="1" w:styleId="xl80">
    <w:name w:val="xl80"/>
    <w:basedOn w:val="a"/>
    <w:qFormat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table" w:customStyle="1" w:styleId="111">
    <w:name w:val="Сетка таблицы111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39"/>
    <w:qFormat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1s2">
    <w:name w:val="v1s2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4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9E4EC4-1978-485D-82E4-020C2A87C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374</Pages>
  <Words>48872</Words>
  <Characters>278576</Characters>
  <Application>Microsoft Office Word</Application>
  <DocSecurity>0</DocSecurity>
  <Lines>2321</Lines>
  <Paragraphs>653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326795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Ертаева Меруерт Ерланқызы</dc:creator>
  <cp:lastModifiedBy>Куаныш Аблаевич Бельгибаев</cp:lastModifiedBy>
  <cp:revision>7</cp:revision>
  <cp:lastPrinted>2025-07-31T12:28:00Z</cp:lastPrinted>
  <dcterms:created xsi:type="dcterms:W3CDTF">2025-08-11T07:36:00Z</dcterms:created>
  <dcterms:modified xsi:type="dcterms:W3CDTF">2025-08-12T11:08:00Z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23E87BFF47144D93811A92C7474B2E25_12</vt:lpwstr>
  </property>
</Properties>
</file>