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560" w:rsidRPr="007F4669" w:rsidRDefault="00221ED4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 xml:space="preserve">Legalacts порталына орналастыру үшін </w:t>
      </w:r>
      <w:r w:rsidR="001740EB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 xml:space="preserve">№2 </w:t>
      </w:r>
      <w:r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val="kk-KZ" w:eastAsia="ru-RU"/>
        </w:rPr>
        <w:t>қосымша</w:t>
      </w:r>
    </w:p>
    <w:p w:rsidR="00B72560" w:rsidRPr="0001522F" w:rsidRDefault="0001522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E4D5C"/>
          <w:sz w:val="24"/>
          <w:szCs w:val="41"/>
          <w:lang w:val="kk-KZ" w:eastAsia="ru-RU"/>
        </w:rPr>
      </w:pPr>
      <w:r w:rsidRPr="0001522F">
        <w:rPr>
          <w:rFonts w:ascii="Times New Roman" w:eastAsia="Times New Roman" w:hAnsi="Times New Roman" w:cs="Times New Roman"/>
          <w:b/>
          <w:color w:val="3E4D5C"/>
          <w:sz w:val="24"/>
          <w:szCs w:val="41"/>
          <w:lang w:val="kk-KZ" w:eastAsia="ru-RU"/>
        </w:rPr>
        <w:t>«Деңгейлес мониторингтің кейбір мәселелері туралы»</w:t>
      </w:r>
      <w:r w:rsidR="001F0CAE">
        <w:rPr>
          <w:rFonts w:ascii="Times New Roman" w:eastAsia="Times New Roman" w:hAnsi="Times New Roman" w:cs="Times New Roman"/>
          <w:b/>
          <w:color w:val="3E4D5C"/>
          <w:sz w:val="24"/>
          <w:szCs w:val="41"/>
          <w:lang w:val="kk-KZ" w:eastAsia="ru-RU"/>
        </w:rPr>
        <w:t xml:space="preserve"> </w:t>
      </w:r>
      <w:r w:rsidR="001F0CAE" w:rsidRPr="001F0CAE">
        <w:rPr>
          <w:rFonts w:ascii="Times New Roman" w:eastAsia="Times New Roman" w:hAnsi="Times New Roman" w:cs="Times New Roman"/>
          <w:b/>
          <w:color w:val="3E4D5C"/>
          <w:sz w:val="24"/>
          <w:szCs w:val="41"/>
          <w:lang w:val="kk-KZ" w:eastAsia="ru-RU"/>
        </w:rPr>
        <w:t xml:space="preserve">Қазақстан Республикасы Қаржы министрінің </w:t>
      </w:r>
      <w:r w:rsidR="00221ED4" w:rsidRPr="001740EB">
        <w:rPr>
          <w:rFonts w:ascii="Times New Roman" w:eastAsia="Times New Roman" w:hAnsi="Times New Roman" w:cs="Times New Roman"/>
          <w:b/>
          <w:color w:val="3E4D5C"/>
          <w:sz w:val="24"/>
          <w:szCs w:val="41"/>
          <w:lang w:val="kk-KZ" w:eastAsia="ru-RU"/>
        </w:rPr>
        <w:t>бұйрығының жобасы</w:t>
      </w:r>
    </w:p>
    <w:p w:rsidR="00B72560" w:rsidRDefault="00B7256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E4D5C"/>
          <w:sz w:val="16"/>
          <w:szCs w:val="18"/>
          <w:lang w:val="kk-KZ" w:eastAsia="ru-RU"/>
        </w:rPr>
      </w:pPr>
    </w:p>
    <w:tbl>
      <w:tblPr>
        <w:tblW w:w="151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4020"/>
        <w:gridCol w:w="10915"/>
      </w:tblGrid>
      <w:tr w:rsidR="00B72560" w:rsidRPr="009B5C8F">
        <w:tc>
          <w:tcPr>
            <w:tcW w:w="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4E4631" w:rsidRDefault="00221E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4E4631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1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4E4631" w:rsidRDefault="00221E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4E4631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НҚА жобасының атауы (НҚА түрін көрсете отырып)</w:t>
            </w:r>
          </w:p>
        </w:tc>
        <w:tc>
          <w:tcPr>
            <w:tcW w:w="10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4E4631" w:rsidRDefault="003D0ACD" w:rsidP="003D0AC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3D0ACD">
              <w:rPr>
                <w:rFonts w:ascii="Times New Roman" w:eastAsia="Times New Roman" w:hAnsi="Times New Roman" w:cs="Times New Roman"/>
                <w:lang w:val="kk-KZ" w:eastAsia="ru-RU"/>
              </w:rPr>
              <w:t>«Деңгейлес мониторингтің кейбір мәселелері туралы»</w:t>
            </w:r>
            <w:r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Pr="003D0ACD">
              <w:rPr>
                <w:rFonts w:ascii="Times New Roman" w:eastAsia="Times New Roman" w:hAnsi="Times New Roman" w:cs="Times New Roman"/>
                <w:lang w:val="kk-KZ" w:eastAsia="ru-RU"/>
              </w:rPr>
              <w:t xml:space="preserve">Қазақстан Республикасы Қаржы министрінің </w:t>
            </w:r>
            <w:r w:rsidR="007D1A07" w:rsidRPr="004E4631">
              <w:rPr>
                <w:rFonts w:ascii="Times New Roman" w:eastAsia="Times New Roman" w:hAnsi="Times New Roman" w:cs="Times New Roman"/>
                <w:lang w:val="kk-KZ" w:eastAsia="ru-RU"/>
              </w:rPr>
              <w:t>бұйры</w:t>
            </w:r>
            <w:r w:rsidR="004E4631" w:rsidRPr="004E4631">
              <w:rPr>
                <w:rFonts w:ascii="Times New Roman" w:eastAsia="Times New Roman" w:hAnsi="Times New Roman" w:cs="Times New Roman"/>
                <w:lang w:val="kk-KZ" w:eastAsia="ru-RU"/>
              </w:rPr>
              <w:t>қ</w:t>
            </w:r>
            <w:r w:rsidR="007D1A07" w:rsidRPr="004E4631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жобасы.</w:t>
            </w:r>
          </w:p>
        </w:tc>
      </w:tr>
      <w:tr w:rsidR="00B72560" w:rsidRPr="004E4631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4E4631" w:rsidRDefault="00221E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4E4631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2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4E4631" w:rsidRDefault="00221E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4E4631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Әзірлеуші мемлекеттік орган</w:t>
            </w:r>
          </w:p>
        </w:tc>
        <w:tc>
          <w:tcPr>
            <w:tcW w:w="10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4E4631" w:rsidRDefault="00221ED4" w:rsidP="001740EB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4E4631">
              <w:rPr>
                <w:rFonts w:ascii="Times New Roman" w:eastAsia="Times New Roman" w:hAnsi="Times New Roman" w:cs="Times New Roman"/>
                <w:lang w:val="kk-KZ" w:eastAsia="ru-RU"/>
              </w:rPr>
              <w:t>Қазақстан Республикасының Қаржы министрлігі</w:t>
            </w:r>
          </w:p>
        </w:tc>
      </w:tr>
      <w:tr w:rsidR="00B72560" w:rsidRPr="009B5C8F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4E4631" w:rsidRDefault="00221E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4E4631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3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4E4631" w:rsidRDefault="00221E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4E4631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НҚА жобасын әзірлеу үшін негіздер (тиісті НҚА немесе тапсырмаға сілтеме жасай отырып (бар болса))</w:t>
            </w:r>
          </w:p>
        </w:tc>
        <w:tc>
          <w:tcPr>
            <w:tcW w:w="10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974788" w:rsidRDefault="00974788" w:rsidP="00CB6E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val="kk-KZ" w:eastAsia="ru-RU"/>
              </w:rPr>
            </w:pPr>
            <w:r w:rsidRPr="000B4103">
              <w:rPr>
                <w:rFonts w:ascii="Times New Roman" w:eastAsia="Times New Roman" w:hAnsi="Times New Roman" w:cs="Times New Roman"/>
                <w:lang w:val="kk-KZ" w:eastAsia="ru-RU"/>
              </w:rPr>
              <w:t>Бұйрық жобасы</w:t>
            </w:r>
            <w:r w:rsidR="003E323E" w:rsidRPr="00CB6E83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</w:t>
            </w:r>
            <w:r w:rsidR="003D0ACD" w:rsidRPr="00CB6E83">
              <w:rPr>
                <w:rFonts w:ascii="Times New Roman" w:eastAsia="Times New Roman" w:hAnsi="Times New Roman" w:cs="Times New Roman"/>
                <w:lang w:val="kk-KZ" w:eastAsia="ru-RU"/>
              </w:rPr>
              <w:t xml:space="preserve">Қазақстан Республикасы Салық кодексінің 49- баптың 4-тармағының төртінші бөлігіне, 146- баптың 2-тармағының төртінші және алтыншы бөліктеріне, </w:t>
            </w:r>
            <w:r w:rsidRPr="00CB6E83">
              <w:rPr>
                <w:rFonts w:ascii="Times New Roman" w:eastAsia="Times New Roman" w:hAnsi="Times New Roman" w:cs="Times New Roman"/>
                <w:lang w:val="kk-KZ" w:eastAsia="ru-RU"/>
              </w:rPr>
              <w:t xml:space="preserve">147- баптың </w:t>
            </w:r>
            <w:r w:rsidR="003D0ACD" w:rsidRPr="00CB6E83">
              <w:rPr>
                <w:rFonts w:ascii="Times New Roman" w:eastAsia="Times New Roman" w:hAnsi="Times New Roman" w:cs="Times New Roman"/>
                <w:lang w:val="kk-KZ" w:eastAsia="ru-RU"/>
              </w:rPr>
              <w:t xml:space="preserve">1-тармағының </w:t>
            </w:r>
            <w:r w:rsidRPr="00CB6E83">
              <w:rPr>
                <w:rFonts w:ascii="Times New Roman" w:eastAsia="Times New Roman" w:hAnsi="Times New Roman" w:cs="Times New Roman"/>
                <w:lang w:val="kk-KZ" w:eastAsia="ru-RU"/>
              </w:rPr>
              <w:t>төртінші</w:t>
            </w:r>
            <w:r w:rsidR="003D0ACD" w:rsidRPr="00CB6E83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бөлігіне, 2-тармағының екінші және төртінші бөліктеріне, 148-бабының 6-тармағына</w:t>
            </w:r>
            <w:r w:rsidR="00CB6E83" w:rsidRPr="00CB6E83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сәйкес әзірленді.</w:t>
            </w:r>
          </w:p>
        </w:tc>
      </w:tr>
      <w:tr w:rsidR="00B72560" w:rsidRPr="009B5C8F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4E4631" w:rsidRDefault="00221E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4E4631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4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4E4631" w:rsidRDefault="00221E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4E4631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НҚА жобасының қысқаша мазмұны, негізгі ережелердің сипаттамасы</w:t>
            </w:r>
          </w:p>
        </w:tc>
        <w:tc>
          <w:tcPr>
            <w:tcW w:w="10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4E4631" w:rsidRDefault="000B4103" w:rsidP="009B5C8F">
            <w:pPr>
              <w:spacing w:after="0"/>
              <w:ind w:right="141"/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0B4103">
              <w:rPr>
                <w:rFonts w:ascii="Times New Roman" w:eastAsia="Times New Roman" w:hAnsi="Times New Roman" w:cs="Times New Roman"/>
                <w:lang w:val="kk-KZ" w:eastAsia="ru-RU"/>
              </w:rPr>
              <w:t>Бұйрық ж</w:t>
            </w:r>
            <w:r w:rsidR="009B5C8F">
              <w:rPr>
                <w:rFonts w:ascii="Times New Roman" w:eastAsia="Times New Roman" w:hAnsi="Times New Roman" w:cs="Times New Roman"/>
                <w:lang w:val="kk-KZ" w:eastAsia="ru-RU"/>
              </w:rPr>
              <w:t xml:space="preserve">обасы Қазақстан Республикасының </w:t>
            </w:r>
            <w:r w:rsidRPr="000B4103">
              <w:rPr>
                <w:rFonts w:ascii="Times New Roman" w:eastAsia="Times New Roman" w:hAnsi="Times New Roman" w:cs="Times New Roman"/>
                <w:lang w:val="kk-KZ" w:eastAsia="ru-RU"/>
              </w:rPr>
              <w:t>Салық кодексін іске асыру мақсатында Деңгейлес мониторингті енгізудің кейбір мәселелерін бекіту мақсатында әзірленді.</w:t>
            </w:r>
          </w:p>
        </w:tc>
      </w:tr>
      <w:tr w:rsidR="000B4103" w:rsidRPr="009B5C8F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4103" w:rsidRPr="004E4631" w:rsidRDefault="000B4103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4E4631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5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B4103" w:rsidRPr="004E4631" w:rsidRDefault="000B4103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4E4631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Күтілетін нәтижелердің нақты мақсаттары мен мерзімдері</w:t>
            </w:r>
          </w:p>
        </w:tc>
        <w:tc>
          <w:tcPr>
            <w:tcW w:w="10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451A" w:rsidRPr="00974788" w:rsidRDefault="00B7451A" w:rsidP="00B7451A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974788">
              <w:rPr>
                <w:rFonts w:ascii="Times New Roman" w:hAnsi="Times New Roman" w:cs="Times New Roman"/>
                <w:lang w:val="kk-KZ"/>
              </w:rPr>
              <w:t xml:space="preserve">Бұйрық жобасының </w:t>
            </w:r>
            <w:r w:rsidRPr="00974788">
              <w:rPr>
                <w:rFonts w:ascii="Times New Roman" w:hAnsi="Times New Roman" w:cs="Times New Roman"/>
                <w:b/>
                <w:lang w:val="kk-KZ"/>
              </w:rPr>
              <w:t>мақсаты</w:t>
            </w:r>
            <w:r w:rsidRPr="00974788">
              <w:rPr>
                <w:rFonts w:ascii="Times New Roman" w:hAnsi="Times New Roman" w:cs="Times New Roman"/>
                <w:lang w:val="kk-KZ"/>
              </w:rPr>
              <w:t xml:space="preserve"> Қазақстан Республикасы Салық кодексінің 49- баптың 4-тармағының төртінші бөлігін, 146- баптың 2-тармағының төртінші және алтыншы бөліктерін, </w:t>
            </w:r>
            <w:r w:rsidR="00974788" w:rsidRPr="00974788">
              <w:rPr>
                <w:rFonts w:ascii="Times New Roman" w:hAnsi="Times New Roman" w:cs="Times New Roman"/>
                <w:lang w:val="kk-KZ"/>
              </w:rPr>
              <w:t xml:space="preserve">147 - баптың </w:t>
            </w:r>
            <w:r w:rsidRPr="00974788">
              <w:rPr>
                <w:rFonts w:ascii="Times New Roman" w:hAnsi="Times New Roman" w:cs="Times New Roman"/>
                <w:lang w:val="kk-KZ"/>
              </w:rPr>
              <w:t xml:space="preserve">1-тармағының </w:t>
            </w:r>
            <w:r w:rsidR="00974788" w:rsidRPr="00974788">
              <w:rPr>
                <w:rFonts w:ascii="Times New Roman" w:eastAsia="Times New Roman" w:hAnsi="Times New Roman" w:cs="Times New Roman"/>
                <w:lang w:val="kk-KZ"/>
              </w:rPr>
              <w:t>төртінші</w:t>
            </w:r>
            <w:r w:rsidRPr="00974788">
              <w:rPr>
                <w:rFonts w:ascii="Times New Roman" w:hAnsi="Times New Roman" w:cs="Times New Roman"/>
                <w:lang w:val="kk-KZ"/>
              </w:rPr>
              <w:t xml:space="preserve"> бөлігін, 2-тармағының екінші және төртінші бөліктерін, 148-бабының 6-тармағын</w:t>
            </w:r>
            <w:r w:rsidR="003E323E" w:rsidRPr="00974788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974788">
              <w:rPr>
                <w:rFonts w:ascii="Times New Roman" w:hAnsi="Times New Roman" w:cs="Times New Roman"/>
                <w:lang w:val="kk-KZ"/>
              </w:rPr>
              <w:t xml:space="preserve">іске асыру, атап айтқанда, </w:t>
            </w:r>
            <w:r w:rsidRPr="00974788">
              <w:rPr>
                <w:rFonts w:ascii="Times New Roman" w:hAnsi="Times New Roman" w:cs="Times New Roman"/>
                <w:b/>
                <w:lang w:val="kk-KZ"/>
              </w:rPr>
              <w:t xml:space="preserve">деңгейлес мониторингтің кейбір мәселелерін </w:t>
            </w:r>
            <w:r w:rsidRPr="00974788">
              <w:rPr>
                <w:rFonts w:ascii="Times New Roman" w:hAnsi="Times New Roman" w:cs="Times New Roman"/>
                <w:lang w:val="kk-KZ"/>
              </w:rPr>
              <w:t>бекіту болып табылады.</w:t>
            </w:r>
          </w:p>
          <w:p w:rsidR="000B4103" w:rsidRPr="00974788" w:rsidRDefault="00B7451A" w:rsidP="00B7451A">
            <w:pPr>
              <w:rPr>
                <w:rFonts w:ascii="Times New Roman" w:hAnsi="Times New Roman" w:cs="Times New Roman"/>
                <w:highlight w:val="yellow"/>
                <w:lang w:val="kk-KZ"/>
              </w:rPr>
            </w:pPr>
            <w:r w:rsidRPr="00974788">
              <w:rPr>
                <w:rFonts w:ascii="Times New Roman" w:eastAsia="Times New Roman" w:hAnsi="Times New Roman" w:cs="Times New Roman"/>
                <w:lang w:val="kk-KZ"/>
              </w:rPr>
              <w:t xml:space="preserve">Күтілетін нәтиже – </w:t>
            </w:r>
            <w:r w:rsidRPr="00974788">
              <w:rPr>
                <w:rFonts w:ascii="Times New Roman" w:eastAsia="Times New Roman" w:hAnsi="Times New Roman" w:cs="Times New Roman"/>
                <w:b/>
                <w:lang w:val="kk-KZ"/>
              </w:rPr>
              <w:t>салықтық бақылау рәсімдерін оңайлатуға және оның мерзімдерін қысқартуға алып келетін</w:t>
            </w:r>
            <w:r w:rsidRPr="00974788">
              <w:rPr>
                <w:rFonts w:ascii="Times New Roman" w:eastAsia="Times New Roman" w:hAnsi="Times New Roman" w:cs="Times New Roman"/>
                <w:lang w:val="kk-KZ"/>
              </w:rPr>
              <w:t xml:space="preserve"> деңгейлес мониторингті жүзеге асырылуын қамтамасыз ету болып табылады.</w:t>
            </w:r>
          </w:p>
        </w:tc>
      </w:tr>
      <w:tr w:rsidR="00B72560" w:rsidRPr="009B5C8F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4E4631" w:rsidRDefault="00221E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4E4631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6</w:t>
            </w:r>
          </w:p>
        </w:tc>
        <w:tc>
          <w:tcPr>
            <w:tcW w:w="4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2560" w:rsidRPr="004E4631" w:rsidRDefault="00221ED4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4E4631">
              <w:rPr>
                <w:rFonts w:ascii="Times New Roman" w:eastAsia="Times New Roman" w:hAnsi="Times New Roman" w:cs="Times New Roman"/>
                <w:b/>
                <w:bCs/>
                <w:lang w:val="kk-KZ" w:eastAsia="ru-RU"/>
              </w:rPr>
              <w:t>НҚА жобасы қабылданған жағдайда болжамды әлеуметтік-экономикалық, құқықтық және (немесе) өзге де салдар</w:t>
            </w:r>
          </w:p>
        </w:tc>
        <w:tc>
          <w:tcPr>
            <w:tcW w:w="10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7451A" w:rsidRPr="00B7451A" w:rsidRDefault="00B7451A" w:rsidP="00B7451A">
            <w:pPr>
              <w:rPr>
                <w:rFonts w:ascii="Times New Roman" w:hAnsi="Times New Roman" w:cs="Times New Roman"/>
                <w:lang w:val="kk-KZ"/>
              </w:rPr>
            </w:pPr>
            <w:r w:rsidRPr="00B7451A">
              <w:rPr>
                <w:rFonts w:ascii="Times New Roman" w:hAnsi="Times New Roman" w:cs="Times New Roman"/>
                <w:lang w:val="kk-KZ"/>
              </w:rPr>
              <w:t>Осы бұйрық ж</w:t>
            </w:r>
            <w:r w:rsidR="009B5C8F">
              <w:rPr>
                <w:rFonts w:ascii="Times New Roman" w:hAnsi="Times New Roman" w:cs="Times New Roman"/>
                <w:lang w:val="kk-KZ"/>
              </w:rPr>
              <w:t xml:space="preserve">обасы Қазақстан Республикасының </w:t>
            </w:r>
            <w:bookmarkStart w:id="0" w:name="_GoBack"/>
            <w:bookmarkEnd w:id="0"/>
            <w:r w:rsidRPr="00B7451A">
              <w:rPr>
                <w:rFonts w:ascii="Times New Roman" w:hAnsi="Times New Roman" w:cs="Times New Roman"/>
                <w:lang w:val="kk-KZ"/>
              </w:rPr>
              <w:t>Салық кодексін іске асыру мақсатында әзірленді және салықтық бақылау жүргізу рәсімдерін жеңілдетіп, оның мерзімін қысқартуға мүмкіндік беретін деңгейлес мониторинг жүйесін енгізуді қамтамасыз етуге бағытталған.</w:t>
            </w:r>
          </w:p>
          <w:p w:rsidR="00B72560" w:rsidRPr="004E4631" w:rsidRDefault="00B7451A" w:rsidP="00B7451A">
            <w:pPr>
              <w:spacing w:after="0"/>
              <w:ind w:right="141"/>
              <w:rPr>
                <w:rFonts w:ascii="Times New Roman" w:eastAsia="Times New Roman" w:hAnsi="Times New Roman" w:cs="Times New Roman"/>
                <w:color w:val="000000"/>
                <w:lang w:val="kk-KZ"/>
              </w:rPr>
            </w:pPr>
            <w:r w:rsidRPr="00B7451A">
              <w:rPr>
                <w:rFonts w:ascii="Times New Roman" w:hAnsi="Times New Roman" w:cs="Times New Roman"/>
                <w:lang w:val="kk-KZ"/>
              </w:rPr>
              <w:t xml:space="preserve">Осыған байланысты әлеуметтік-экономикалық, құқықтық және өзге де жағымсыз салдарлар </w:t>
            </w:r>
            <w:r w:rsidRPr="00B7451A">
              <w:rPr>
                <w:rFonts w:ascii="Times New Roman" w:hAnsi="Times New Roman" w:cs="Times New Roman"/>
                <w:b/>
                <w:lang w:val="kk-KZ"/>
              </w:rPr>
              <w:t>болмайды.</w:t>
            </w:r>
          </w:p>
        </w:tc>
      </w:tr>
    </w:tbl>
    <w:p w:rsidR="00B72560" w:rsidRPr="00B64C8B" w:rsidRDefault="00B72560">
      <w:pPr>
        <w:rPr>
          <w:rFonts w:ascii="Times New Roman" w:hAnsi="Times New Roman" w:cs="Times New Roman"/>
          <w:sz w:val="20"/>
          <w:lang w:val="kk-KZ"/>
        </w:rPr>
      </w:pPr>
    </w:p>
    <w:sectPr w:rsidR="00B72560" w:rsidRPr="00B64C8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580C" w:rsidRDefault="00A8580C">
      <w:pPr>
        <w:spacing w:after="0" w:line="240" w:lineRule="auto"/>
      </w:pPr>
      <w:r>
        <w:separator/>
      </w:r>
    </w:p>
  </w:endnote>
  <w:endnote w:type="continuationSeparator" w:id="0">
    <w:p w:rsidR="00A8580C" w:rsidRDefault="00A85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580C" w:rsidRDefault="00A8580C">
      <w:pPr>
        <w:spacing w:after="0" w:line="240" w:lineRule="auto"/>
      </w:pPr>
      <w:r>
        <w:separator/>
      </w:r>
    </w:p>
  </w:footnote>
  <w:footnote w:type="continuationSeparator" w:id="0">
    <w:p w:rsidR="00A8580C" w:rsidRDefault="00A858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254715"/>
    <w:multiLevelType w:val="hybridMultilevel"/>
    <w:tmpl w:val="760663CE"/>
    <w:lvl w:ilvl="0" w:tplc="5706E986">
      <w:start w:val="1"/>
      <w:numFmt w:val="decimal"/>
      <w:lvlText w:val="%1)"/>
      <w:lvlJc w:val="left"/>
      <w:pPr>
        <w:ind w:left="720" w:hanging="360"/>
      </w:pPr>
    </w:lvl>
    <w:lvl w:ilvl="1" w:tplc="54C8FCC6">
      <w:start w:val="1"/>
      <w:numFmt w:val="lowerLetter"/>
      <w:lvlText w:val="%2."/>
      <w:lvlJc w:val="left"/>
      <w:pPr>
        <w:ind w:left="1440" w:hanging="360"/>
      </w:pPr>
    </w:lvl>
    <w:lvl w:ilvl="2" w:tplc="D9E23E20">
      <w:start w:val="1"/>
      <w:numFmt w:val="lowerRoman"/>
      <w:lvlText w:val="%3."/>
      <w:lvlJc w:val="right"/>
      <w:pPr>
        <w:ind w:left="2160" w:hanging="180"/>
      </w:pPr>
    </w:lvl>
    <w:lvl w:ilvl="3" w:tplc="D1949494">
      <w:start w:val="1"/>
      <w:numFmt w:val="decimal"/>
      <w:lvlText w:val="%4."/>
      <w:lvlJc w:val="left"/>
      <w:pPr>
        <w:ind w:left="2880" w:hanging="360"/>
      </w:pPr>
    </w:lvl>
    <w:lvl w:ilvl="4" w:tplc="8836F862">
      <w:start w:val="1"/>
      <w:numFmt w:val="lowerLetter"/>
      <w:lvlText w:val="%5."/>
      <w:lvlJc w:val="left"/>
      <w:pPr>
        <w:ind w:left="3600" w:hanging="360"/>
      </w:pPr>
    </w:lvl>
    <w:lvl w:ilvl="5" w:tplc="8E9C6AEA">
      <w:start w:val="1"/>
      <w:numFmt w:val="lowerRoman"/>
      <w:lvlText w:val="%6."/>
      <w:lvlJc w:val="right"/>
      <w:pPr>
        <w:ind w:left="4320" w:hanging="180"/>
      </w:pPr>
    </w:lvl>
    <w:lvl w:ilvl="6" w:tplc="124E8F16">
      <w:start w:val="1"/>
      <w:numFmt w:val="decimal"/>
      <w:lvlText w:val="%7."/>
      <w:lvlJc w:val="left"/>
      <w:pPr>
        <w:ind w:left="5040" w:hanging="360"/>
      </w:pPr>
    </w:lvl>
    <w:lvl w:ilvl="7" w:tplc="AAA877DA">
      <w:start w:val="1"/>
      <w:numFmt w:val="lowerLetter"/>
      <w:lvlText w:val="%8."/>
      <w:lvlJc w:val="left"/>
      <w:pPr>
        <w:ind w:left="5760" w:hanging="360"/>
      </w:pPr>
    </w:lvl>
    <w:lvl w:ilvl="8" w:tplc="523C4F4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560"/>
    <w:rsid w:val="0001522F"/>
    <w:rsid w:val="00017281"/>
    <w:rsid w:val="0003113D"/>
    <w:rsid w:val="000374CF"/>
    <w:rsid w:val="0008219B"/>
    <w:rsid w:val="000B4103"/>
    <w:rsid w:val="001740EB"/>
    <w:rsid w:val="001F0CAE"/>
    <w:rsid w:val="00221ED4"/>
    <w:rsid w:val="00260236"/>
    <w:rsid w:val="00265BFA"/>
    <w:rsid w:val="002C64DA"/>
    <w:rsid w:val="003B2687"/>
    <w:rsid w:val="003D0ACD"/>
    <w:rsid w:val="003E323E"/>
    <w:rsid w:val="00406C50"/>
    <w:rsid w:val="00457DEA"/>
    <w:rsid w:val="004747BB"/>
    <w:rsid w:val="004E4631"/>
    <w:rsid w:val="005E0941"/>
    <w:rsid w:val="005F17E1"/>
    <w:rsid w:val="00656280"/>
    <w:rsid w:val="007313FF"/>
    <w:rsid w:val="007554CC"/>
    <w:rsid w:val="007D14C5"/>
    <w:rsid w:val="007D1A07"/>
    <w:rsid w:val="007D62B1"/>
    <w:rsid w:val="007F3E41"/>
    <w:rsid w:val="007F4669"/>
    <w:rsid w:val="00804A3E"/>
    <w:rsid w:val="0092456D"/>
    <w:rsid w:val="00974788"/>
    <w:rsid w:val="009B5C8F"/>
    <w:rsid w:val="00A54F3C"/>
    <w:rsid w:val="00A62C59"/>
    <w:rsid w:val="00A8580C"/>
    <w:rsid w:val="00AC7EE6"/>
    <w:rsid w:val="00B03CFA"/>
    <w:rsid w:val="00B173E5"/>
    <w:rsid w:val="00B64C8B"/>
    <w:rsid w:val="00B72560"/>
    <w:rsid w:val="00B7451A"/>
    <w:rsid w:val="00C16A0F"/>
    <w:rsid w:val="00CA0B00"/>
    <w:rsid w:val="00CB6E83"/>
    <w:rsid w:val="00E040D1"/>
    <w:rsid w:val="00E766C8"/>
    <w:rsid w:val="00F573C6"/>
    <w:rsid w:val="00F72AE4"/>
    <w:rsid w:val="00FE5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7EF6F"/>
  <w15:docId w15:val="{6BB5EB06-8943-48C1-8D50-9EFAF1040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character" w:customStyle="1" w:styleId="y2iqfc">
    <w:name w:val="y2iqfc"/>
    <w:basedOn w:val="a0"/>
  </w:style>
  <w:style w:type="paragraph" w:styleId="af9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Customs</Company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Арын Кайсар</dc:creator>
  <cp:lastModifiedBy>Сагындыкова Улжалгас Нурлыбековна</cp:lastModifiedBy>
  <cp:revision>15</cp:revision>
  <dcterms:created xsi:type="dcterms:W3CDTF">2025-06-22T21:01:00Z</dcterms:created>
  <dcterms:modified xsi:type="dcterms:W3CDTF">2025-08-04T10:11:00Z</dcterms:modified>
</cp:coreProperties>
</file>